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E556D87" w14:textId="7F4DB9A2" w:rsidR="00283748" w:rsidRPr="006C1A64" w:rsidRDefault="009F71AC" w:rsidP="00322914">
      <w:pPr>
        <w:tabs>
          <w:tab w:val="left" w:pos="90"/>
        </w:tabs>
      </w:pPr>
      <w:r w:rsidRPr="006C1A64">
        <w:rPr>
          <w:noProof/>
        </w:rPr>
        <mc:AlternateContent>
          <mc:Choice Requires="wps">
            <w:drawing>
              <wp:anchor distT="0" distB="0" distL="114300" distR="114300" simplePos="0" relativeHeight="251659264" behindDoc="1" locked="0" layoutInCell="1" allowOverlap="1" wp14:anchorId="70CE28E1" wp14:editId="21983979">
                <wp:simplePos x="0" y="0"/>
                <wp:positionH relativeFrom="page">
                  <wp:posOffset>4765183</wp:posOffset>
                </wp:positionH>
                <wp:positionV relativeFrom="page">
                  <wp:posOffset>631065</wp:posOffset>
                </wp:positionV>
                <wp:extent cx="5280097" cy="2163650"/>
                <wp:effectExtent l="0" t="0" r="0" b="825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0097" cy="2163650"/>
                        </a:xfrm>
                        <a:prstGeom prst="rect">
                          <a:avLst/>
                        </a:prstGeom>
                        <a:solidFill>
                          <a:srgbClr val="FFFFFF"/>
                        </a:solidFill>
                        <a:ln w="9525">
                          <a:noFill/>
                          <a:miter lim="800000"/>
                          <a:headEnd/>
                          <a:tailEnd/>
                        </a:ln>
                      </wps:spPr>
                      <wps:txbx>
                        <w:txbxContent>
                          <w:p w14:paraId="7B251C14" w14:textId="77777777" w:rsidR="00FC743D" w:rsidRDefault="00FC743D" w:rsidP="00382FA2">
                            <w:pPr>
                              <w:ind w:left="4320"/>
                              <w:jc w:val="right"/>
                              <w:rPr>
                                <w:rFonts w:ascii="Arial" w:hAnsi="Arial" w:cs="Arial"/>
                              </w:rPr>
                            </w:pPr>
                            <w:r w:rsidRPr="00C12863">
                              <w:rPr>
                                <w:rFonts w:ascii="Arial" w:hAnsi="Arial" w:cs="Arial"/>
                              </w:rPr>
                              <w:t>Main Street</w:t>
                            </w:r>
                            <w:r>
                              <w:rPr>
                                <w:rFonts w:ascii="Arial" w:hAnsi="Arial" w:cs="Arial"/>
                              </w:rPr>
                              <w:br/>
                              <w:t>Creighton, 3263</w:t>
                            </w:r>
                          </w:p>
                          <w:p w14:paraId="59B33535" w14:textId="77777777" w:rsidR="00FC743D" w:rsidRDefault="00FC743D" w:rsidP="00382FA2">
                            <w:pPr>
                              <w:ind w:left="2160"/>
                              <w:jc w:val="right"/>
                              <w:rPr>
                                <w:rFonts w:ascii="Arial" w:hAnsi="Arial" w:cs="Arial"/>
                              </w:rPr>
                            </w:pPr>
                            <w:r>
                              <w:rPr>
                                <w:rFonts w:ascii="Arial" w:hAnsi="Arial" w:cs="Arial"/>
                              </w:rPr>
                              <w:t xml:space="preserve">P.O Box 62 </w:t>
                            </w:r>
                          </w:p>
                          <w:p w14:paraId="4B0D1B87" w14:textId="77777777" w:rsidR="00FC743D" w:rsidRDefault="00FC743D" w:rsidP="00382FA2">
                            <w:pPr>
                              <w:ind w:left="2160"/>
                              <w:jc w:val="right"/>
                              <w:rPr>
                                <w:rFonts w:ascii="Arial" w:hAnsi="Arial" w:cs="Arial"/>
                              </w:rPr>
                            </w:pPr>
                            <w:r>
                              <w:rPr>
                                <w:rFonts w:ascii="Arial" w:hAnsi="Arial" w:cs="Arial"/>
                              </w:rPr>
                              <w:t>Creighton 3263</w:t>
                            </w:r>
                          </w:p>
                          <w:p w14:paraId="50E5EBC0" w14:textId="77777777" w:rsidR="00FC743D" w:rsidRDefault="00FC743D" w:rsidP="00382FA2">
                            <w:pPr>
                              <w:ind w:left="2160"/>
                              <w:jc w:val="right"/>
                              <w:rPr>
                                <w:rFonts w:ascii="Arial" w:hAnsi="Arial" w:cs="Arial"/>
                              </w:rPr>
                            </w:pPr>
                            <w:r>
                              <w:rPr>
                                <w:rFonts w:ascii="Arial" w:hAnsi="Arial" w:cs="Arial"/>
                              </w:rPr>
                              <w:t>Phone: +27 39 833 1038</w:t>
                            </w:r>
                            <w:r>
                              <w:rPr>
                                <w:rFonts w:ascii="Arial" w:hAnsi="Arial" w:cs="Arial"/>
                              </w:rPr>
                              <w:br/>
                              <w:t>Fax: +27 39 833 1179</w:t>
                            </w:r>
                            <w:r>
                              <w:rPr>
                                <w:rFonts w:ascii="Arial" w:hAnsi="Arial" w:cs="Arial"/>
                              </w:rPr>
                              <w:br/>
                              <w:t>Email: taylorc</w:t>
                            </w:r>
                            <w:r w:rsidRPr="00C12863">
                              <w:rPr>
                                <w:rFonts w:ascii="Arial" w:hAnsi="Arial" w:cs="Arial"/>
                              </w:rPr>
                              <w:t>@ndz.gov.za</w:t>
                            </w:r>
                          </w:p>
                          <w:p w14:paraId="1F91F932" w14:textId="77777777" w:rsidR="00FC743D" w:rsidRPr="00C12863" w:rsidRDefault="00FC743D" w:rsidP="00382FA2">
                            <w:pPr>
                              <w:ind w:left="2160"/>
                              <w:jc w:val="right"/>
                              <w:rPr>
                                <w:rFonts w:ascii="Arial" w:hAnsi="Arial" w:cs="Arial"/>
                                <w:b/>
                              </w:rPr>
                            </w:pPr>
                            <w:r w:rsidRPr="00C12863">
                              <w:rPr>
                                <w:rFonts w:ascii="Arial" w:hAnsi="Arial" w:cs="Arial"/>
                                <w:b/>
                              </w:rPr>
                              <w:t>www.ndz.gov.za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0CE28E1" id="_x0000_t202" coordsize="21600,21600" o:spt="202" path="m,l,21600r21600,l21600,xe">
                <v:stroke joinstyle="miter"/>
                <v:path gradientshapeok="t" o:connecttype="rect"/>
              </v:shapetype>
              <v:shape id="Text Box 2" o:spid="_x0000_s1026" type="#_x0000_t202" style="position:absolute;margin-left:375.2pt;margin-top:49.7pt;width:415.75pt;height:170.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" stroked="f">
                <v:textbox>
                  <w:txbxContent>
                    <w:p w14:paraId="7B251C14" w14:textId="77777777" w:rsidR="00FC743D" w:rsidRDefault="00FC743D" w:rsidP="00382FA2">
                      <w:pPr>
                        <w:ind w:left="4320"/>
                        <w:jc w:val="right"/>
                        <w:rPr>
                          <w:rFonts w:ascii="Arial" w:hAnsi="Arial" w:cs="Arial"/>
                        </w:rPr>
                      </w:pPr>
                      <w:r w:rsidRPr="00C12863">
                        <w:rPr>
                          <w:rFonts w:ascii="Arial" w:hAnsi="Arial" w:cs="Arial"/>
                        </w:rPr>
                        <w:t>Main Street</w:t>
                      </w:r>
                      <w:r>
                        <w:rPr>
                          <w:rFonts w:ascii="Arial" w:hAnsi="Arial" w:cs="Arial"/>
                        </w:rPr>
                        <w:br/>
                        <w:t>Creighton, 3263</w:t>
                      </w:r>
                    </w:p>
                    <w:p w14:paraId="59B33535" w14:textId="77777777" w:rsidR="00FC743D" w:rsidRDefault="00FC743D" w:rsidP="00382FA2">
                      <w:pPr>
                        <w:ind w:left="2160"/>
                        <w:jc w:val="right"/>
                        <w:rPr>
                          <w:rFonts w:ascii="Arial" w:hAnsi="Arial" w:cs="Arial"/>
                        </w:rPr>
                      </w:pPr>
                      <w:r>
                        <w:rPr>
                          <w:rFonts w:ascii="Arial" w:hAnsi="Arial" w:cs="Arial"/>
                        </w:rPr>
                        <w:t xml:space="preserve">P.O Box 62 </w:t>
                      </w:r>
                    </w:p>
                    <w:p w14:paraId="4B0D1B87" w14:textId="77777777" w:rsidR="00FC743D" w:rsidRDefault="00FC743D" w:rsidP="00382FA2">
                      <w:pPr>
                        <w:ind w:left="2160"/>
                        <w:jc w:val="right"/>
                        <w:rPr>
                          <w:rFonts w:ascii="Arial" w:hAnsi="Arial" w:cs="Arial"/>
                        </w:rPr>
                      </w:pPr>
                      <w:r>
                        <w:rPr>
                          <w:rFonts w:ascii="Arial" w:hAnsi="Arial" w:cs="Arial"/>
                        </w:rPr>
                        <w:t>Creighton 3263</w:t>
                      </w:r>
                    </w:p>
                    <w:p w14:paraId="50E5EBC0" w14:textId="77777777" w:rsidR="00FC743D" w:rsidRDefault="00FC743D" w:rsidP="00382FA2">
                      <w:pPr>
                        <w:ind w:left="2160"/>
                        <w:jc w:val="right"/>
                        <w:rPr>
                          <w:rFonts w:ascii="Arial" w:hAnsi="Arial" w:cs="Arial"/>
                        </w:rPr>
                      </w:pPr>
                      <w:r>
                        <w:rPr>
                          <w:rFonts w:ascii="Arial" w:hAnsi="Arial" w:cs="Arial"/>
                        </w:rPr>
                        <w:t>Phone: +27 39 833 1038</w:t>
                      </w:r>
                      <w:r>
                        <w:rPr>
                          <w:rFonts w:ascii="Arial" w:hAnsi="Arial" w:cs="Arial"/>
                        </w:rPr>
                        <w:br/>
                        <w:t>Fax: +27 39 833 1179</w:t>
                      </w:r>
                      <w:r>
                        <w:rPr>
                          <w:rFonts w:ascii="Arial" w:hAnsi="Arial" w:cs="Arial"/>
                        </w:rPr>
                        <w:br/>
                        <w:t>Email: taylorc</w:t>
                      </w:r>
                      <w:r w:rsidRPr="00C12863">
                        <w:rPr>
                          <w:rFonts w:ascii="Arial" w:hAnsi="Arial" w:cs="Arial"/>
                        </w:rPr>
                        <w:t>@ndz.gov.za</w:t>
                      </w:r>
                    </w:p>
                    <w:p w14:paraId="1F91F932" w14:textId="77777777" w:rsidR="00FC743D" w:rsidRPr="00C12863" w:rsidRDefault="00FC743D" w:rsidP="00382FA2">
                      <w:pPr>
                        <w:ind w:left="2160"/>
                        <w:jc w:val="right"/>
                        <w:rPr>
                          <w:rFonts w:ascii="Arial" w:hAnsi="Arial" w:cs="Arial"/>
                          <w:b/>
                        </w:rPr>
                      </w:pPr>
                      <w:r w:rsidRPr="00C12863">
                        <w:rPr>
                          <w:rFonts w:ascii="Arial" w:hAnsi="Arial" w:cs="Arial"/>
                          <w:b/>
                        </w:rPr>
                        <w:t>www.ndz.gov.za</w:t>
                      </w:r>
                    </w:p>
                  </w:txbxContent>
                </v:textbox>
                <w10:wrap anchorx="page" anchory="page"/>
              </v:shape>
            </w:pict>
          </mc:Fallback>
        </mc:AlternateContent>
      </w:r>
      <w:r w:rsidR="00322914" w:rsidRPr="006C1A64">
        <w:rPr>
          <w:noProof/>
        </w:rPr>
        <w:drawing>
          <wp:anchor distT="0" distB="0" distL="114300" distR="114300" simplePos="0" relativeHeight="251658240" behindDoc="1" locked="0" layoutInCell="1" allowOverlap="0" wp14:anchorId="07CFD144" wp14:editId="42F49E33">
            <wp:simplePos x="0" y="0"/>
            <wp:positionH relativeFrom="page">
              <wp:posOffset>649292</wp:posOffset>
            </wp:positionH>
            <wp:positionV relativeFrom="page">
              <wp:posOffset>648970</wp:posOffset>
            </wp:positionV>
            <wp:extent cx="1718945" cy="1654810"/>
            <wp:effectExtent l="0" t="0" r="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2.png"/>
                    <pic:cNvPicPr/>
                  </pic:nvPicPr>
                  <pic:blipFill>
                    <a:blip r:embed="rId8">
                      <a:extLst>
                        <a:ext uri="{28A0092B-C50C-407E-A947-70E740481C1C}">
                          <a14:useLocalDpi xmlns:a14="http://schemas.microsoft.com/office/drawing/2010/main" val="0"/>
                        </a:ext>
                      </a:extLst>
                    </a:blip>
                    <a:stretch>
                      <a:fillRect/>
                    </a:stretch>
                  </pic:blipFill>
                  <pic:spPr>
                    <a:xfrm>
                      <a:off x="0" y="0"/>
                      <a:ext cx="1718945" cy="1654810"/>
                    </a:xfrm>
                    <a:prstGeom prst="rect">
                      <a:avLst/>
                    </a:prstGeom>
                  </pic:spPr>
                </pic:pic>
              </a:graphicData>
            </a:graphic>
          </wp:anchor>
        </w:drawing>
      </w:r>
    </w:p>
    <w:p w14:paraId="6E579AC6" w14:textId="77777777" w:rsidR="00283748" w:rsidRPr="006C1A64" w:rsidRDefault="00283748"/>
    <w:p w14:paraId="31D989C1" w14:textId="77777777" w:rsidR="00283748" w:rsidRPr="006C1A64" w:rsidRDefault="00283748"/>
    <w:p w14:paraId="01867347" w14:textId="77777777" w:rsidR="00283748" w:rsidRPr="006C1A64" w:rsidRDefault="00283748"/>
    <w:p w14:paraId="1E012D2F" w14:textId="77777777" w:rsidR="00283748" w:rsidRPr="006C1A64" w:rsidRDefault="00283748"/>
    <w:p w14:paraId="2E2F1501" w14:textId="77777777" w:rsidR="00452373" w:rsidRPr="006C1A64" w:rsidRDefault="00452373">
      <w:pPr>
        <w:rPr>
          <w:b/>
        </w:rPr>
      </w:pPr>
    </w:p>
    <w:p w14:paraId="0CC34F73" w14:textId="23EDB1CE" w:rsidR="000C3E77" w:rsidRPr="006C1A64" w:rsidRDefault="00452373" w:rsidP="00BA3678">
      <w:pPr>
        <w:jc w:val="both"/>
        <w:rPr>
          <w:b/>
          <w:sz w:val="24"/>
          <w:szCs w:val="24"/>
        </w:rPr>
      </w:pPr>
      <w:r w:rsidRPr="006C1A64">
        <w:rPr>
          <w:b/>
          <w:sz w:val="24"/>
          <w:szCs w:val="24"/>
        </w:rPr>
        <w:t>DR NKOSAZANA DLAMINI ZUMA MUNICIPALIT</w:t>
      </w:r>
      <w:r w:rsidR="001E5E67" w:rsidRPr="006C1A64">
        <w:rPr>
          <w:b/>
          <w:sz w:val="24"/>
          <w:szCs w:val="24"/>
        </w:rPr>
        <w:t>Y</w:t>
      </w:r>
    </w:p>
    <w:tbl>
      <w:tblPr>
        <w:tblStyle w:val="TableGrid"/>
        <w:tblW w:w="15163" w:type="dxa"/>
        <w:tblLook w:val="04A0" w:firstRow="1" w:lastRow="0" w:firstColumn="1" w:lastColumn="0" w:noHBand="0" w:noVBand="1"/>
      </w:tblPr>
      <w:tblGrid>
        <w:gridCol w:w="1480"/>
        <w:gridCol w:w="1642"/>
        <w:gridCol w:w="1838"/>
        <w:gridCol w:w="1746"/>
        <w:gridCol w:w="1696"/>
        <w:gridCol w:w="1499"/>
        <w:gridCol w:w="1859"/>
        <w:gridCol w:w="1418"/>
        <w:gridCol w:w="1985"/>
      </w:tblGrid>
      <w:tr w:rsidR="006C1A64" w:rsidRPr="006C1A64" w14:paraId="37C13127" w14:textId="77777777" w:rsidTr="00382FA2">
        <w:tc>
          <w:tcPr>
            <w:tcW w:w="15163" w:type="dxa"/>
            <w:gridSpan w:val="9"/>
          </w:tcPr>
          <w:p w14:paraId="3B1BE230" w14:textId="60588B8A" w:rsidR="003B214A" w:rsidRPr="006C1A64" w:rsidRDefault="003B214A" w:rsidP="003B214A">
            <w:pPr>
              <w:jc w:val="center"/>
              <w:rPr>
                <w:b/>
                <w:sz w:val="24"/>
                <w:szCs w:val="24"/>
              </w:rPr>
            </w:pPr>
            <w:bookmarkStart w:id="1" w:name="_Hlk2867451"/>
            <w:r w:rsidRPr="006C1A64">
              <w:rPr>
                <w:b/>
                <w:sz w:val="24"/>
                <w:szCs w:val="24"/>
              </w:rPr>
              <w:t>REVENUE ENHANCEMENT STRATEGY</w:t>
            </w:r>
          </w:p>
        </w:tc>
      </w:tr>
      <w:tr w:rsidR="006C1A64" w:rsidRPr="006C1A64" w14:paraId="36C7523F" w14:textId="77777777" w:rsidTr="001F5F38">
        <w:tc>
          <w:tcPr>
            <w:tcW w:w="1480" w:type="dxa"/>
          </w:tcPr>
          <w:p w14:paraId="098781EF" w14:textId="0E89BFBF" w:rsidR="003B214A" w:rsidRPr="006C1A64" w:rsidRDefault="003B214A" w:rsidP="003B214A">
            <w:pPr>
              <w:rPr>
                <w:sz w:val="24"/>
                <w:szCs w:val="24"/>
              </w:rPr>
            </w:pPr>
            <w:r w:rsidRPr="006C1A64">
              <w:rPr>
                <w:sz w:val="24"/>
                <w:szCs w:val="24"/>
              </w:rPr>
              <w:t>FUNCTION</w:t>
            </w:r>
          </w:p>
        </w:tc>
        <w:tc>
          <w:tcPr>
            <w:tcW w:w="1642" w:type="dxa"/>
          </w:tcPr>
          <w:p w14:paraId="2E905C5B" w14:textId="758CEE4A" w:rsidR="003B214A" w:rsidRPr="006C1A64" w:rsidRDefault="003B214A" w:rsidP="003B214A">
            <w:pPr>
              <w:rPr>
                <w:sz w:val="24"/>
                <w:szCs w:val="24"/>
              </w:rPr>
            </w:pPr>
            <w:r w:rsidRPr="006C1A64">
              <w:rPr>
                <w:sz w:val="24"/>
                <w:szCs w:val="24"/>
              </w:rPr>
              <w:t>PROBLEM STATEMENT OR CHALLENGE</w:t>
            </w:r>
          </w:p>
        </w:tc>
        <w:tc>
          <w:tcPr>
            <w:tcW w:w="1838" w:type="dxa"/>
          </w:tcPr>
          <w:p w14:paraId="7333E12D" w14:textId="7F6BC321" w:rsidR="003B214A" w:rsidRPr="006C1A64" w:rsidRDefault="00382FA2" w:rsidP="003B214A">
            <w:pPr>
              <w:rPr>
                <w:sz w:val="24"/>
                <w:szCs w:val="24"/>
              </w:rPr>
            </w:pPr>
            <w:r w:rsidRPr="006C1A64">
              <w:rPr>
                <w:sz w:val="24"/>
                <w:szCs w:val="24"/>
              </w:rPr>
              <w:t>EXTENT OF THE PROBLEM OR REVENUE LOSS</w:t>
            </w:r>
          </w:p>
        </w:tc>
        <w:tc>
          <w:tcPr>
            <w:tcW w:w="1746" w:type="dxa"/>
          </w:tcPr>
          <w:p w14:paraId="28527E8D" w14:textId="3359699A" w:rsidR="003B214A" w:rsidRPr="006C1A64" w:rsidRDefault="00382FA2" w:rsidP="003B214A">
            <w:pPr>
              <w:rPr>
                <w:sz w:val="24"/>
                <w:szCs w:val="24"/>
              </w:rPr>
            </w:pPr>
            <w:r w:rsidRPr="006C1A64">
              <w:rPr>
                <w:sz w:val="24"/>
                <w:szCs w:val="24"/>
              </w:rPr>
              <w:t>STRATEGIES</w:t>
            </w:r>
          </w:p>
        </w:tc>
        <w:tc>
          <w:tcPr>
            <w:tcW w:w="1696" w:type="dxa"/>
          </w:tcPr>
          <w:p w14:paraId="7FCD9CCB" w14:textId="4B946AB3" w:rsidR="003B214A" w:rsidRPr="006C1A64" w:rsidRDefault="00382FA2" w:rsidP="003B214A">
            <w:pPr>
              <w:rPr>
                <w:sz w:val="24"/>
                <w:szCs w:val="24"/>
              </w:rPr>
            </w:pPr>
            <w:r w:rsidRPr="006C1A64">
              <w:rPr>
                <w:sz w:val="24"/>
                <w:szCs w:val="24"/>
              </w:rPr>
              <w:t>ACTIVITIES OR INTERVENTION</w:t>
            </w:r>
          </w:p>
        </w:tc>
        <w:tc>
          <w:tcPr>
            <w:tcW w:w="1499" w:type="dxa"/>
          </w:tcPr>
          <w:p w14:paraId="0E051315" w14:textId="1E6C7F5A" w:rsidR="003B214A" w:rsidRPr="006C1A64" w:rsidRDefault="00382FA2" w:rsidP="003B214A">
            <w:pPr>
              <w:rPr>
                <w:sz w:val="24"/>
                <w:szCs w:val="24"/>
              </w:rPr>
            </w:pPr>
            <w:r w:rsidRPr="006C1A64">
              <w:rPr>
                <w:sz w:val="24"/>
                <w:szCs w:val="24"/>
              </w:rPr>
              <w:t>REVENUE IMPACT</w:t>
            </w:r>
          </w:p>
        </w:tc>
        <w:tc>
          <w:tcPr>
            <w:tcW w:w="1859" w:type="dxa"/>
          </w:tcPr>
          <w:p w14:paraId="73B9BF81" w14:textId="7BB4DB89" w:rsidR="003B214A" w:rsidRPr="006C1A64" w:rsidRDefault="00382FA2" w:rsidP="003B214A">
            <w:pPr>
              <w:rPr>
                <w:sz w:val="24"/>
                <w:szCs w:val="24"/>
              </w:rPr>
            </w:pPr>
            <w:r w:rsidRPr="006C1A64">
              <w:rPr>
                <w:sz w:val="24"/>
                <w:szCs w:val="24"/>
              </w:rPr>
              <w:t>BUDGET OR FINANCIAL IMPLICATION</w:t>
            </w:r>
          </w:p>
        </w:tc>
        <w:tc>
          <w:tcPr>
            <w:tcW w:w="1418" w:type="dxa"/>
            <w:shd w:val="clear" w:color="auto" w:fill="auto"/>
          </w:tcPr>
          <w:p w14:paraId="37F49E84" w14:textId="57D9D945" w:rsidR="003B214A" w:rsidRPr="006C1A64" w:rsidRDefault="00382FA2" w:rsidP="003B214A">
            <w:pPr>
              <w:rPr>
                <w:sz w:val="24"/>
                <w:szCs w:val="24"/>
              </w:rPr>
            </w:pPr>
            <w:r w:rsidRPr="006C1A64">
              <w:rPr>
                <w:sz w:val="24"/>
                <w:szCs w:val="24"/>
              </w:rPr>
              <w:t>TIMEFRAME</w:t>
            </w:r>
            <w:r w:rsidR="00B2413D" w:rsidRPr="006C1A64">
              <w:rPr>
                <w:sz w:val="24"/>
                <w:szCs w:val="24"/>
              </w:rPr>
              <w:t xml:space="preserve"> AND PROGRESS TO DATE</w:t>
            </w:r>
          </w:p>
        </w:tc>
        <w:tc>
          <w:tcPr>
            <w:tcW w:w="1985" w:type="dxa"/>
          </w:tcPr>
          <w:p w14:paraId="3E720219" w14:textId="05859E89" w:rsidR="003B214A" w:rsidRPr="006C1A64" w:rsidRDefault="00382FA2" w:rsidP="00382FA2">
            <w:pPr>
              <w:ind w:right="-2431"/>
              <w:rPr>
                <w:sz w:val="24"/>
                <w:szCs w:val="24"/>
              </w:rPr>
            </w:pPr>
            <w:r w:rsidRPr="006C1A64">
              <w:rPr>
                <w:sz w:val="24"/>
                <w:szCs w:val="24"/>
              </w:rPr>
              <w:t>RESPONSIBLE</w:t>
            </w:r>
          </w:p>
        </w:tc>
      </w:tr>
      <w:tr w:rsidR="006C1A64" w:rsidRPr="006C1A64" w14:paraId="2838B665" w14:textId="77777777" w:rsidTr="001F5F38">
        <w:tc>
          <w:tcPr>
            <w:tcW w:w="1480" w:type="dxa"/>
          </w:tcPr>
          <w:p w14:paraId="17AB1A93" w14:textId="2AF118EE" w:rsidR="003B214A" w:rsidRPr="006C1A64" w:rsidRDefault="00DE11FE" w:rsidP="003B214A">
            <w:pPr>
              <w:rPr>
                <w:sz w:val="20"/>
                <w:szCs w:val="20"/>
              </w:rPr>
            </w:pPr>
            <w:r w:rsidRPr="006C1A64">
              <w:rPr>
                <w:sz w:val="20"/>
                <w:szCs w:val="20"/>
              </w:rPr>
              <w:t>Human Settlements</w:t>
            </w:r>
          </w:p>
        </w:tc>
        <w:tc>
          <w:tcPr>
            <w:tcW w:w="1642" w:type="dxa"/>
          </w:tcPr>
          <w:p w14:paraId="1A272B28" w14:textId="7E392432" w:rsidR="003B214A" w:rsidRPr="006C1A64" w:rsidRDefault="00DE11FE" w:rsidP="003B214A">
            <w:pPr>
              <w:rPr>
                <w:sz w:val="20"/>
                <w:szCs w:val="20"/>
              </w:rPr>
            </w:pPr>
            <w:r w:rsidRPr="006C1A64">
              <w:rPr>
                <w:sz w:val="20"/>
                <w:szCs w:val="20"/>
              </w:rPr>
              <w:t xml:space="preserve">Lack of development in identified land parcels such as Creighton, Bulwer, </w:t>
            </w:r>
            <w:proofErr w:type="spellStart"/>
            <w:r w:rsidRPr="006C1A64">
              <w:rPr>
                <w:sz w:val="20"/>
                <w:szCs w:val="20"/>
              </w:rPr>
              <w:t>Underburg</w:t>
            </w:r>
            <w:proofErr w:type="spellEnd"/>
            <w:r w:rsidRPr="006C1A64">
              <w:rPr>
                <w:sz w:val="20"/>
                <w:szCs w:val="20"/>
              </w:rPr>
              <w:t xml:space="preserve"> and </w:t>
            </w:r>
            <w:proofErr w:type="spellStart"/>
            <w:r w:rsidRPr="006C1A64">
              <w:rPr>
                <w:sz w:val="20"/>
                <w:szCs w:val="20"/>
              </w:rPr>
              <w:t>Himeville</w:t>
            </w:r>
            <w:proofErr w:type="spellEnd"/>
          </w:p>
        </w:tc>
        <w:tc>
          <w:tcPr>
            <w:tcW w:w="1838" w:type="dxa"/>
          </w:tcPr>
          <w:p w14:paraId="6BAF6862" w14:textId="4B62E698" w:rsidR="003B214A" w:rsidRPr="006C1A64" w:rsidRDefault="00DE11FE" w:rsidP="003B214A">
            <w:pPr>
              <w:rPr>
                <w:sz w:val="20"/>
                <w:szCs w:val="20"/>
              </w:rPr>
            </w:pPr>
            <w:r w:rsidRPr="006C1A64">
              <w:rPr>
                <w:sz w:val="20"/>
                <w:szCs w:val="20"/>
              </w:rPr>
              <w:t xml:space="preserve">Loss of revenue from stands or </w:t>
            </w:r>
            <w:proofErr w:type="spellStart"/>
            <w:r w:rsidRPr="006C1A64">
              <w:rPr>
                <w:sz w:val="20"/>
                <w:szCs w:val="20"/>
              </w:rPr>
              <w:t>proprties</w:t>
            </w:r>
            <w:proofErr w:type="spellEnd"/>
          </w:p>
        </w:tc>
        <w:tc>
          <w:tcPr>
            <w:tcW w:w="1746" w:type="dxa"/>
          </w:tcPr>
          <w:p w14:paraId="4344630D" w14:textId="2F14B7B1" w:rsidR="003B214A" w:rsidRPr="006C1A64" w:rsidRDefault="00175298" w:rsidP="003B214A">
            <w:pPr>
              <w:rPr>
                <w:sz w:val="20"/>
                <w:szCs w:val="20"/>
              </w:rPr>
            </w:pPr>
            <w:r w:rsidRPr="006C1A64">
              <w:rPr>
                <w:sz w:val="20"/>
                <w:szCs w:val="20"/>
              </w:rPr>
              <w:t>Dispose the available unused municipal residential land not earmarked for any municipal development</w:t>
            </w:r>
          </w:p>
        </w:tc>
        <w:tc>
          <w:tcPr>
            <w:tcW w:w="1696" w:type="dxa"/>
          </w:tcPr>
          <w:p w14:paraId="4759ECB8" w14:textId="77777777" w:rsidR="00DE11FE" w:rsidRDefault="00DE11FE" w:rsidP="003B214A">
            <w:pPr>
              <w:rPr>
                <w:sz w:val="20"/>
                <w:szCs w:val="20"/>
              </w:rPr>
            </w:pPr>
            <w:r w:rsidRPr="006C1A64">
              <w:rPr>
                <w:sz w:val="20"/>
                <w:szCs w:val="20"/>
              </w:rPr>
              <w:t>Establishment of townships and development</w:t>
            </w:r>
            <w:r w:rsidR="00EC0190" w:rsidRPr="006C1A64">
              <w:rPr>
                <w:sz w:val="20"/>
                <w:szCs w:val="20"/>
              </w:rPr>
              <w:t xml:space="preserve"> of the identified land parcels by the service providers.</w:t>
            </w:r>
          </w:p>
          <w:p w14:paraId="754D235D" w14:textId="77777777" w:rsidR="006C1A64" w:rsidRDefault="006C1A64" w:rsidP="003B214A">
            <w:pPr>
              <w:rPr>
                <w:sz w:val="20"/>
                <w:szCs w:val="20"/>
              </w:rPr>
            </w:pPr>
          </w:p>
          <w:p w14:paraId="3198AF7B" w14:textId="73562417" w:rsidR="006C1A64" w:rsidRPr="006C1A64" w:rsidRDefault="006C1A64" w:rsidP="003B214A">
            <w:pPr>
              <w:rPr>
                <w:sz w:val="20"/>
                <w:szCs w:val="20"/>
              </w:rPr>
            </w:pPr>
            <w:r>
              <w:rPr>
                <w:sz w:val="20"/>
                <w:szCs w:val="20"/>
              </w:rPr>
              <w:t xml:space="preserve">Development of </w:t>
            </w:r>
            <w:r w:rsidRPr="006C1A64">
              <w:rPr>
                <w:sz w:val="20"/>
                <w:szCs w:val="20"/>
              </w:rPr>
              <w:t>Disposal Policy</w:t>
            </w:r>
          </w:p>
        </w:tc>
        <w:tc>
          <w:tcPr>
            <w:tcW w:w="1499" w:type="dxa"/>
          </w:tcPr>
          <w:p w14:paraId="257B9FCE" w14:textId="77777777" w:rsidR="003B214A" w:rsidRPr="006C1A64" w:rsidRDefault="00175298" w:rsidP="003B214A">
            <w:pPr>
              <w:rPr>
                <w:sz w:val="20"/>
                <w:szCs w:val="20"/>
              </w:rPr>
            </w:pPr>
            <w:r w:rsidRPr="006C1A64">
              <w:rPr>
                <w:sz w:val="20"/>
                <w:szCs w:val="20"/>
              </w:rPr>
              <w:t>More Revenue to be generated.</w:t>
            </w:r>
          </w:p>
          <w:p w14:paraId="4990DFA5" w14:textId="54FA682E" w:rsidR="00175298" w:rsidRPr="006C1A64" w:rsidRDefault="00175298" w:rsidP="003B214A">
            <w:pPr>
              <w:rPr>
                <w:sz w:val="20"/>
                <w:szCs w:val="20"/>
              </w:rPr>
            </w:pPr>
          </w:p>
        </w:tc>
        <w:tc>
          <w:tcPr>
            <w:tcW w:w="1859" w:type="dxa"/>
          </w:tcPr>
          <w:p w14:paraId="56FB2502" w14:textId="77777777" w:rsidR="003B214A" w:rsidRPr="006C1A64" w:rsidRDefault="00175298" w:rsidP="003B214A">
            <w:pPr>
              <w:rPr>
                <w:sz w:val="20"/>
                <w:szCs w:val="20"/>
              </w:rPr>
            </w:pPr>
            <w:r w:rsidRPr="006C1A64">
              <w:rPr>
                <w:sz w:val="20"/>
                <w:szCs w:val="20"/>
              </w:rPr>
              <w:t>To be quantified before finalization of the budget.</w:t>
            </w:r>
          </w:p>
          <w:p w14:paraId="36BD3CEE" w14:textId="77777777" w:rsidR="00175298" w:rsidRPr="006C1A64" w:rsidRDefault="00175298" w:rsidP="003B214A">
            <w:pPr>
              <w:rPr>
                <w:sz w:val="20"/>
                <w:szCs w:val="20"/>
              </w:rPr>
            </w:pPr>
          </w:p>
          <w:p w14:paraId="55E08E3D" w14:textId="612B4AAF" w:rsidR="00175298" w:rsidRPr="006C1A64" w:rsidRDefault="00175298" w:rsidP="003B214A">
            <w:pPr>
              <w:rPr>
                <w:sz w:val="20"/>
                <w:szCs w:val="20"/>
              </w:rPr>
            </w:pPr>
          </w:p>
        </w:tc>
        <w:tc>
          <w:tcPr>
            <w:tcW w:w="1418" w:type="dxa"/>
            <w:shd w:val="clear" w:color="auto" w:fill="auto"/>
          </w:tcPr>
          <w:p w14:paraId="46CB0BDB" w14:textId="6CAC4E8F" w:rsidR="003B214A" w:rsidRPr="006C1A64" w:rsidRDefault="00EC0190" w:rsidP="003B214A">
            <w:pPr>
              <w:rPr>
                <w:sz w:val="20"/>
                <w:szCs w:val="20"/>
              </w:rPr>
            </w:pPr>
            <w:r w:rsidRPr="006C1A64">
              <w:rPr>
                <w:sz w:val="20"/>
                <w:szCs w:val="20"/>
              </w:rPr>
              <w:t>3</w:t>
            </w:r>
            <w:r w:rsidR="002054E7" w:rsidRPr="006C1A64">
              <w:rPr>
                <w:sz w:val="20"/>
                <w:szCs w:val="20"/>
              </w:rPr>
              <w:t>0 June 2021</w:t>
            </w:r>
          </w:p>
          <w:p w14:paraId="0F9DE1A1" w14:textId="551E120D" w:rsidR="00EC0190" w:rsidRPr="006C1A64" w:rsidRDefault="00EC0190" w:rsidP="003B214A">
            <w:pPr>
              <w:rPr>
                <w:sz w:val="20"/>
                <w:szCs w:val="20"/>
              </w:rPr>
            </w:pPr>
          </w:p>
          <w:p w14:paraId="2197F2A7" w14:textId="77777777" w:rsidR="00EC0190" w:rsidRPr="006C1A64" w:rsidRDefault="00EC0190" w:rsidP="003B214A">
            <w:pPr>
              <w:rPr>
                <w:sz w:val="20"/>
                <w:szCs w:val="20"/>
              </w:rPr>
            </w:pPr>
          </w:p>
          <w:p w14:paraId="2FB875D4" w14:textId="77777777" w:rsidR="00EC0190" w:rsidRPr="006C1A64" w:rsidRDefault="00EC0190" w:rsidP="003B214A">
            <w:pPr>
              <w:rPr>
                <w:sz w:val="20"/>
                <w:szCs w:val="20"/>
              </w:rPr>
            </w:pPr>
          </w:p>
          <w:p w14:paraId="0726731C" w14:textId="77777777" w:rsidR="00EC0190" w:rsidRPr="006C1A64" w:rsidRDefault="00EC0190" w:rsidP="003B214A">
            <w:pPr>
              <w:rPr>
                <w:sz w:val="20"/>
                <w:szCs w:val="20"/>
              </w:rPr>
            </w:pPr>
          </w:p>
          <w:p w14:paraId="40E23C85" w14:textId="77777777" w:rsidR="00EC0190" w:rsidRPr="006C1A64" w:rsidRDefault="00EC0190" w:rsidP="003B214A">
            <w:pPr>
              <w:rPr>
                <w:sz w:val="20"/>
                <w:szCs w:val="20"/>
              </w:rPr>
            </w:pPr>
          </w:p>
          <w:p w14:paraId="22BD9713" w14:textId="0A830396" w:rsidR="00EC0190" w:rsidRPr="006C1A64" w:rsidRDefault="00EC0190" w:rsidP="003B214A">
            <w:pPr>
              <w:rPr>
                <w:sz w:val="20"/>
                <w:szCs w:val="20"/>
              </w:rPr>
            </w:pPr>
          </w:p>
        </w:tc>
        <w:tc>
          <w:tcPr>
            <w:tcW w:w="1985" w:type="dxa"/>
          </w:tcPr>
          <w:p w14:paraId="5E59705E" w14:textId="1C196B4A" w:rsidR="003B214A" w:rsidRPr="006C1A64" w:rsidRDefault="00EC0190" w:rsidP="003B214A">
            <w:pPr>
              <w:rPr>
                <w:sz w:val="20"/>
                <w:szCs w:val="20"/>
              </w:rPr>
            </w:pPr>
            <w:r w:rsidRPr="006C1A64">
              <w:rPr>
                <w:sz w:val="20"/>
                <w:szCs w:val="20"/>
              </w:rPr>
              <w:t>Manager:  Planning</w:t>
            </w:r>
            <w:r w:rsidR="009E552C" w:rsidRPr="006C1A64">
              <w:rPr>
                <w:sz w:val="20"/>
                <w:szCs w:val="20"/>
              </w:rPr>
              <w:t xml:space="preserve"> and </w:t>
            </w:r>
            <w:proofErr w:type="spellStart"/>
            <w:r w:rsidR="009E552C" w:rsidRPr="006C1A64">
              <w:rPr>
                <w:sz w:val="20"/>
                <w:szCs w:val="20"/>
              </w:rPr>
              <w:t>Developement</w:t>
            </w:r>
            <w:proofErr w:type="spellEnd"/>
          </w:p>
        </w:tc>
      </w:tr>
    </w:tbl>
    <w:p w14:paraId="6D5EA734" w14:textId="63D779BB" w:rsidR="00CE380B" w:rsidRPr="006C1A64" w:rsidRDefault="00CE380B" w:rsidP="003B214A">
      <w:pPr>
        <w:rPr>
          <w:rFonts w:ascii="Arial" w:hAnsi="Arial" w:cs="Arial"/>
          <w:b/>
          <w:sz w:val="24"/>
          <w:szCs w:val="24"/>
        </w:rPr>
      </w:pPr>
    </w:p>
    <w:p w14:paraId="6BE950D0" w14:textId="54DD0E83" w:rsidR="00EC0190" w:rsidRPr="006C1A64" w:rsidRDefault="00EC0190" w:rsidP="002603A4">
      <w:pPr>
        <w:spacing w:line="360" w:lineRule="auto"/>
      </w:pPr>
    </w:p>
    <w:p w14:paraId="3F82A9DB" w14:textId="452603D8" w:rsidR="00175298" w:rsidRPr="006C1A64" w:rsidRDefault="00175298" w:rsidP="002603A4">
      <w:pPr>
        <w:spacing w:line="360" w:lineRule="auto"/>
      </w:pPr>
    </w:p>
    <w:p w14:paraId="5E6E4232" w14:textId="77777777" w:rsidR="001F5F38" w:rsidRPr="006C1A64" w:rsidRDefault="001F5F38" w:rsidP="002603A4">
      <w:pPr>
        <w:spacing w:line="360" w:lineRule="auto"/>
      </w:pPr>
    </w:p>
    <w:p w14:paraId="28028DCC" w14:textId="77777777" w:rsidR="00175298" w:rsidRPr="006C1A64" w:rsidRDefault="00175298" w:rsidP="002603A4">
      <w:pPr>
        <w:spacing w:line="360" w:lineRule="auto"/>
      </w:pPr>
    </w:p>
    <w:tbl>
      <w:tblPr>
        <w:tblStyle w:val="TableGrid"/>
        <w:tblW w:w="15163" w:type="dxa"/>
        <w:tblLook w:val="04A0" w:firstRow="1" w:lastRow="0" w:firstColumn="1" w:lastColumn="0" w:noHBand="0" w:noVBand="1"/>
      </w:tblPr>
      <w:tblGrid>
        <w:gridCol w:w="1459"/>
        <w:gridCol w:w="1922"/>
        <w:gridCol w:w="1756"/>
        <w:gridCol w:w="1697"/>
        <w:gridCol w:w="1696"/>
        <w:gridCol w:w="1451"/>
        <w:gridCol w:w="1814"/>
        <w:gridCol w:w="1418"/>
        <w:gridCol w:w="1950"/>
      </w:tblGrid>
      <w:tr w:rsidR="006C1A64" w:rsidRPr="006C1A64" w14:paraId="2A3F6C84" w14:textId="77777777" w:rsidTr="00EE6274">
        <w:tc>
          <w:tcPr>
            <w:tcW w:w="15163" w:type="dxa"/>
            <w:gridSpan w:val="9"/>
          </w:tcPr>
          <w:bookmarkEnd w:id="1"/>
          <w:p w14:paraId="1EA7E66B" w14:textId="77777777" w:rsidR="00EC0190" w:rsidRPr="006C1A64" w:rsidRDefault="00EC0190" w:rsidP="00EE6274">
            <w:pPr>
              <w:jc w:val="center"/>
              <w:rPr>
                <w:b/>
                <w:sz w:val="24"/>
                <w:szCs w:val="24"/>
              </w:rPr>
            </w:pPr>
            <w:r w:rsidRPr="006C1A64">
              <w:rPr>
                <w:b/>
                <w:sz w:val="24"/>
                <w:szCs w:val="24"/>
              </w:rPr>
              <w:t>REVENUE ENHANCEMENT STRATEGY</w:t>
            </w:r>
          </w:p>
        </w:tc>
      </w:tr>
      <w:tr w:rsidR="006C1A64" w:rsidRPr="006C1A64" w14:paraId="2597DE43" w14:textId="77777777" w:rsidTr="006C1A64">
        <w:tc>
          <w:tcPr>
            <w:tcW w:w="1480" w:type="dxa"/>
          </w:tcPr>
          <w:p w14:paraId="5E32CF08" w14:textId="77777777" w:rsidR="00EC0190" w:rsidRPr="006C1A64" w:rsidRDefault="00EC0190" w:rsidP="00EE6274">
            <w:pPr>
              <w:rPr>
                <w:sz w:val="24"/>
                <w:szCs w:val="24"/>
              </w:rPr>
            </w:pPr>
            <w:r w:rsidRPr="006C1A64">
              <w:rPr>
                <w:sz w:val="24"/>
                <w:szCs w:val="24"/>
              </w:rPr>
              <w:t>FUNCTION</w:t>
            </w:r>
          </w:p>
        </w:tc>
        <w:tc>
          <w:tcPr>
            <w:tcW w:w="1642" w:type="dxa"/>
          </w:tcPr>
          <w:p w14:paraId="5E3D3FE5" w14:textId="77777777" w:rsidR="00EC0190" w:rsidRPr="006C1A64" w:rsidRDefault="00EC0190" w:rsidP="00EE6274">
            <w:pPr>
              <w:rPr>
                <w:sz w:val="24"/>
                <w:szCs w:val="24"/>
              </w:rPr>
            </w:pPr>
            <w:r w:rsidRPr="006C1A64">
              <w:rPr>
                <w:sz w:val="24"/>
                <w:szCs w:val="24"/>
              </w:rPr>
              <w:t>PROBLEM STATEMENT OR CHALLENGE</w:t>
            </w:r>
          </w:p>
        </w:tc>
        <w:tc>
          <w:tcPr>
            <w:tcW w:w="1838" w:type="dxa"/>
          </w:tcPr>
          <w:p w14:paraId="6EC913CC" w14:textId="77777777" w:rsidR="00EC0190" w:rsidRPr="006C1A64" w:rsidRDefault="00EC0190" w:rsidP="00EE6274">
            <w:pPr>
              <w:rPr>
                <w:sz w:val="24"/>
                <w:szCs w:val="24"/>
              </w:rPr>
            </w:pPr>
            <w:r w:rsidRPr="006C1A64">
              <w:rPr>
                <w:sz w:val="24"/>
                <w:szCs w:val="24"/>
              </w:rPr>
              <w:t>EXTENT OF THE PROBLEM OR REVENUE LOSS</w:t>
            </w:r>
          </w:p>
        </w:tc>
        <w:tc>
          <w:tcPr>
            <w:tcW w:w="1746" w:type="dxa"/>
          </w:tcPr>
          <w:p w14:paraId="3309709F" w14:textId="77777777" w:rsidR="00EC0190" w:rsidRPr="006C1A64" w:rsidRDefault="00EC0190" w:rsidP="00EE6274">
            <w:pPr>
              <w:rPr>
                <w:sz w:val="24"/>
                <w:szCs w:val="24"/>
              </w:rPr>
            </w:pPr>
            <w:r w:rsidRPr="006C1A64">
              <w:rPr>
                <w:sz w:val="24"/>
                <w:szCs w:val="24"/>
              </w:rPr>
              <w:t>STRATEGIES</w:t>
            </w:r>
          </w:p>
        </w:tc>
        <w:tc>
          <w:tcPr>
            <w:tcW w:w="1696" w:type="dxa"/>
          </w:tcPr>
          <w:p w14:paraId="0C3252D1" w14:textId="77777777" w:rsidR="00EC0190" w:rsidRPr="006C1A64" w:rsidRDefault="00EC0190" w:rsidP="00EE6274">
            <w:pPr>
              <w:rPr>
                <w:sz w:val="24"/>
                <w:szCs w:val="24"/>
              </w:rPr>
            </w:pPr>
            <w:r w:rsidRPr="006C1A64">
              <w:rPr>
                <w:sz w:val="24"/>
                <w:szCs w:val="24"/>
              </w:rPr>
              <w:t>ACTIVITIES OR INTERVENTION</w:t>
            </w:r>
          </w:p>
        </w:tc>
        <w:tc>
          <w:tcPr>
            <w:tcW w:w="1499" w:type="dxa"/>
          </w:tcPr>
          <w:p w14:paraId="019FC13F" w14:textId="77777777" w:rsidR="00EC0190" w:rsidRPr="006C1A64" w:rsidRDefault="00EC0190" w:rsidP="00EE6274">
            <w:pPr>
              <w:rPr>
                <w:sz w:val="24"/>
                <w:szCs w:val="24"/>
              </w:rPr>
            </w:pPr>
            <w:r w:rsidRPr="006C1A64">
              <w:rPr>
                <w:sz w:val="24"/>
                <w:szCs w:val="24"/>
              </w:rPr>
              <w:t>REVENUE IMPACT</w:t>
            </w:r>
          </w:p>
        </w:tc>
        <w:tc>
          <w:tcPr>
            <w:tcW w:w="1859" w:type="dxa"/>
          </w:tcPr>
          <w:p w14:paraId="68C52C88" w14:textId="77777777" w:rsidR="00EC0190" w:rsidRPr="006C1A64" w:rsidRDefault="00EC0190" w:rsidP="00EE6274">
            <w:pPr>
              <w:rPr>
                <w:sz w:val="24"/>
                <w:szCs w:val="24"/>
              </w:rPr>
            </w:pPr>
            <w:r w:rsidRPr="006C1A64">
              <w:rPr>
                <w:sz w:val="24"/>
                <w:szCs w:val="24"/>
              </w:rPr>
              <w:t>BUDGET OR FINANCIAL IMPLICATION</w:t>
            </w:r>
          </w:p>
        </w:tc>
        <w:tc>
          <w:tcPr>
            <w:tcW w:w="1418" w:type="dxa"/>
            <w:shd w:val="clear" w:color="auto" w:fill="auto"/>
          </w:tcPr>
          <w:p w14:paraId="6F4A4268" w14:textId="6EDE7549" w:rsidR="00EC0190" w:rsidRPr="006C1A64" w:rsidRDefault="00EC0190" w:rsidP="00EE6274">
            <w:pPr>
              <w:rPr>
                <w:sz w:val="24"/>
                <w:szCs w:val="24"/>
              </w:rPr>
            </w:pPr>
            <w:r w:rsidRPr="006C1A64">
              <w:rPr>
                <w:sz w:val="24"/>
                <w:szCs w:val="24"/>
              </w:rPr>
              <w:t>TIMEFRAME</w:t>
            </w:r>
            <w:r w:rsidR="00DE612F" w:rsidRPr="006C1A64">
              <w:rPr>
                <w:sz w:val="24"/>
                <w:szCs w:val="24"/>
              </w:rPr>
              <w:t xml:space="preserve"> </w:t>
            </w:r>
          </w:p>
        </w:tc>
        <w:tc>
          <w:tcPr>
            <w:tcW w:w="1985" w:type="dxa"/>
          </w:tcPr>
          <w:p w14:paraId="0EE295C2" w14:textId="77777777" w:rsidR="00EC0190" w:rsidRPr="006C1A64" w:rsidRDefault="00EC0190" w:rsidP="00EE6274">
            <w:pPr>
              <w:ind w:right="-2431"/>
              <w:rPr>
                <w:sz w:val="24"/>
                <w:szCs w:val="24"/>
              </w:rPr>
            </w:pPr>
            <w:r w:rsidRPr="006C1A64">
              <w:rPr>
                <w:sz w:val="24"/>
                <w:szCs w:val="24"/>
              </w:rPr>
              <w:t>RESPONSIBLE</w:t>
            </w:r>
          </w:p>
        </w:tc>
      </w:tr>
      <w:tr w:rsidR="006C1A64" w:rsidRPr="006C1A64" w14:paraId="6FC894B7" w14:textId="77777777" w:rsidTr="006C1A64">
        <w:tc>
          <w:tcPr>
            <w:tcW w:w="1480" w:type="dxa"/>
          </w:tcPr>
          <w:p w14:paraId="4E367F50" w14:textId="1AAB45D9" w:rsidR="00EC0190" w:rsidRPr="006C1A64" w:rsidRDefault="009E552C" w:rsidP="00EE6274">
            <w:pPr>
              <w:rPr>
                <w:sz w:val="20"/>
                <w:szCs w:val="20"/>
              </w:rPr>
            </w:pPr>
            <w:r w:rsidRPr="006C1A64">
              <w:rPr>
                <w:sz w:val="20"/>
                <w:szCs w:val="20"/>
              </w:rPr>
              <w:t>Land Use Management</w:t>
            </w:r>
          </w:p>
        </w:tc>
        <w:tc>
          <w:tcPr>
            <w:tcW w:w="1642" w:type="dxa"/>
          </w:tcPr>
          <w:p w14:paraId="1BBF0B23" w14:textId="75CD4306" w:rsidR="00EC0190" w:rsidRPr="006C1A64" w:rsidRDefault="009E552C" w:rsidP="00EE6274">
            <w:pPr>
              <w:rPr>
                <w:sz w:val="20"/>
                <w:szCs w:val="20"/>
              </w:rPr>
            </w:pPr>
            <w:proofErr w:type="spellStart"/>
            <w:r w:rsidRPr="006C1A64">
              <w:rPr>
                <w:sz w:val="20"/>
                <w:szCs w:val="20"/>
              </w:rPr>
              <w:t>Formalisation</w:t>
            </w:r>
            <w:proofErr w:type="spellEnd"/>
            <w:r w:rsidRPr="006C1A64">
              <w:rPr>
                <w:sz w:val="20"/>
                <w:szCs w:val="20"/>
              </w:rPr>
              <w:t xml:space="preserve"> of invalid areas next to Bulwer Township</w:t>
            </w:r>
          </w:p>
        </w:tc>
        <w:tc>
          <w:tcPr>
            <w:tcW w:w="1838" w:type="dxa"/>
          </w:tcPr>
          <w:p w14:paraId="0B1B06D9" w14:textId="5567761F" w:rsidR="00EC0190" w:rsidRPr="006C1A64" w:rsidRDefault="009E552C" w:rsidP="00EE6274">
            <w:pPr>
              <w:rPr>
                <w:sz w:val="20"/>
                <w:szCs w:val="20"/>
              </w:rPr>
            </w:pPr>
            <w:r w:rsidRPr="006C1A64">
              <w:rPr>
                <w:sz w:val="20"/>
                <w:szCs w:val="20"/>
              </w:rPr>
              <w:t>Lack of collection of property rates and service charges in the areas</w:t>
            </w:r>
          </w:p>
        </w:tc>
        <w:tc>
          <w:tcPr>
            <w:tcW w:w="1746" w:type="dxa"/>
          </w:tcPr>
          <w:p w14:paraId="26E27119" w14:textId="124C963B" w:rsidR="00EC0190" w:rsidRPr="006C1A64" w:rsidRDefault="009E552C" w:rsidP="00EE6274">
            <w:pPr>
              <w:rPr>
                <w:sz w:val="20"/>
                <w:szCs w:val="20"/>
              </w:rPr>
            </w:pPr>
            <w:r w:rsidRPr="006C1A64">
              <w:rPr>
                <w:sz w:val="20"/>
                <w:szCs w:val="20"/>
              </w:rPr>
              <w:t>Expand revenue base through the tenure upgrade</w:t>
            </w:r>
          </w:p>
        </w:tc>
        <w:tc>
          <w:tcPr>
            <w:tcW w:w="1696" w:type="dxa"/>
          </w:tcPr>
          <w:p w14:paraId="66F24D4E" w14:textId="77777777" w:rsidR="00EC0190" w:rsidRPr="006C1A64" w:rsidRDefault="009E552C" w:rsidP="00EE6274">
            <w:pPr>
              <w:rPr>
                <w:sz w:val="20"/>
                <w:szCs w:val="20"/>
              </w:rPr>
            </w:pPr>
            <w:r w:rsidRPr="006C1A64">
              <w:rPr>
                <w:sz w:val="20"/>
                <w:szCs w:val="20"/>
              </w:rPr>
              <w:t>Township establishment or formalization and transfer of the properties to the beneficiaries</w:t>
            </w:r>
          </w:p>
          <w:p w14:paraId="4703484C" w14:textId="77777777" w:rsidR="00175298" w:rsidRPr="006C1A64" w:rsidRDefault="00175298" w:rsidP="00EE6274">
            <w:pPr>
              <w:rPr>
                <w:sz w:val="20"/>
                <w:szCs w:val="20"/>
              </w:rPr>
            </w:pPr>
          </w:p>
          <w:p w14:paraId="5A911057" w14:textId="1DF650CB" w:rsidR="00175298" w:rsidRPr="006C1A64" w:rsidRDefault="00175298" w:rsidP="00EE6274">
            <w:pPr>
              <w:rPr>
                <w:sz w:val="20"/>
                <w:szCs w:val="20"/>
              </w:rPr>
            </w:pPr>
            <w:r w:rsidRPr="006C1A64">
              <w:rPr>
                <w:sz w:val="20"/>
                <w:szCs w:val="20"/>
              </w:rPr>
              <w:t xml:space="preserve">Sale of land already occupied </w:t>
            </w:r>
          </w:p>
        </w:tc>
        <w:tc>
          <w:tcPr>
            <w:tcW w:w="1499" w:type="dxa"/>
          </w:tcPr>
          <w:p w14:paraId="0A2CC355" w14:textId="5AD3C423" w:rsidR="00EC0190" w:rsidRPr="006C1A64" w:rsidRDefault="007D461A" w:rsidP="00EE6274">
            <w:pPr>
              <w:rPr>
                <w:sz w:val="20"/>
                <w:szCs w:val="20"/>
              </w:rPr>
            </w:pPr>
            <w:r w:rsidRPr="006C1A64">
              <w:rPr>
                <w:sz w:val="20"/>
                <w:szCs w:val="20"/>
              </w:rPr>
              <w:t>Additional property rates and service charges</w:t>
            </w:r>
          </w:p>
        </w:tc>
        <w:tc>
          <w:tcPr>
            <w:tcW w:w="1859" w:type="dxa"/>
          </w:tcPr>
          <w:p w14:paraId="724E52AB" w14:textId="101BDC33" w:rsidR="00EC0190" w:rsidRPr="006C1A64" w:rsidRDefault="007D461A" w:rsidP="00EE6274">
            <w:pPr>
              <w:rPr>
                <w:sz w:val="20"/>
                <w:szCs w:val="20"/>
              </w:rPr>
            </w:pPr>
            <w:r w:rsidRPr="006C1A64">
              <w:rPr>
                <w:sz w:val="20"/>
                <w:szCs w:val="20"/>
              </w:rPr>
              <w:t xml:space="preserve">Costs of </w:t>
            </w:r>
            <w:proofErr w:type="spellStart"/>
            <w:r w:rsidRPr="006C1A64">
              <w:rPr>
                <w:sz w:val="20"/>
                <w:szCs w:val="20"/>
              </w:rPr>
              <w:t>formalisation</w:t>
            </w:r>
            <w:proofErr w:type="spellEnd"/>
          </w:p>
        </w:tc>
        <w:tc>
          <w:tcPr>
            <w:tcW w:w="1418" w:type="dxa"/>
            <w:shd w:val="clear" w:color="auto" w:fill="auto"/>
          </w:tcPr>
          <w:p w14:paraId="07239BB3" w14:textId="3C31408A" w:rsidR="00EC0190" w:rsidRPr="006C1A64" w:rsidRDefault="009E552C" w:rsidP="00EE6274">
            <w:pPr>
              <w:rPr>
                <w:sz w:val="20"/>
                <w:szCs w:val="20"/>
              </w:rPr>
            </w:pPr>
            <w:r w:rsidRPr="006C1A64">
              <w:rPr>
                <w:sz w:val="20"/>
                <w:szCs w:val="20"/>
              </w:rPr>
              <w:t>30 June 202</w:t>
            </w:r>
            <w:r w:rsidR="001F5F38" w:rsidRPr="006C1A64">
              <w:rPr>
                <w:sz w:val="20"/>
                <w:szCs w:val="20"/>
              </w:rPr>
              <w:t>1</w:t>
            </w:r>
          </w:p>
          <w:p w14:paraId="0443D1B0" w14:textId="6D5830FC" w:rsidR="0034788E" w:rsidRPr="006C1A64" w:rsidRDefault="0034788E" w:rsidP="0034788E">
            <w:pPr>
              <w:rPr>
                <w:sz w:val="20"/>
                <w:szCs w:val="20"/>
              </w:rPr>
            </w:pPr>
          </w:p>
          <w:p w14:paraId="3274A617" w14:textId="7C18DBCB" w:rsidR="0034788E" w:rsidRPr="006C1A64" w:rsidRDefault="0034788E" w:rsidP="005E2E4A">
            <w:pPr>
              <w:rPr>
                <w:sz w:val="20"/>
                <w:szCs w:val="20"/>
              </w:rPr>
            </w:pPr>
          </w:p>
        </w:tc>
        <w:tc>
          <w:tcPr>
            <w:tcW w:w="1985" w:type="dxa"/>
          </w:tcPr>
          <w:p w14:paraId="40148F41" w14:textId="5A93BACD" w:rsidR="00EC0190" w:rsidRPr="006C1A64" w:rsidRDefault="009E552C" w:rsidP="00EE6274">
            <w:pPr>
              <w:rPr>
                <w:sz w:val="20"/>
                <w:szCs w:val="20"/>
              </w:rPr>
            </w:pPr>
            <w:r w:rsidRPr="006C1A64">
              <w:rPr>
                <w:sz w:val="20"/>
                <w:szCs w:val="20"/>
              </w:rPr>
              <w:t>Manager Planning and Development</w:t>
            </w:r>
          </w:p>
        </w:tc>
      </w:tr>
      <w:tr w:rsidR="006C1A64" w:rsidRPr="006C1A64" w14:paraId="2679B4BB" w14:textId="77777777" w:rsidTr="003C1B56">
        <w:tc>
          <w:tcPr>
            <w:tcW w:w="1480" w:type="dxa"/>
          </w:tcPr>
          <w:p w14:paraId="30FE6BFF" w14:textId="0DBF2536" w:rsidR="009E552C" w:rsidRPr="006C1A64" w:rsidRDefault="009E552C" w:rsidP="00EE6274">
            <w:pPr>
              <w:rPr>
                <w:sz w:val="20"/>
                <w:szCs w:val="20"/>
              </w:rPr>
            </w:pPr>
            <w:r w:rsidRPr="006C1A64">
              <w:rPr>
                <w:sz w:val="20"/>
                <w:szCs w:val="20"/>
              </w:rPr>
              <w:t>Land use Management</w:t>
            </w:r>
          </w:p>
        </w:tc>
        <w:tc>
          <w:tcPr>
            <w:tcW w:w="1642" w:type="dxa"/>
          </w:tcPr>
          <w:p w14:paraId="2B81E955" w14:textId="731D576A" w:rsidR="009E552C" w:rsidRPr="006C1A64" w:rsidRDefault="009E552C" w:rsidP="00EE6274">
            <w:pPr>
              <w:rPr>
                <w:sz w:val="20"/>
                <w:szCs w:val="20"/>
              </w:rPr>
            </w:pPr>
            <w:proofErr w:type="spellStart"/>
            <w:r w:rsidRPr="006C1A64">
              <w:rPr>
                <w:sz w:val="20"/>
                <w:szCs w:val="20"/>
              </w:rPr>
              <w:t>Inefficiancies</w:t>
            </w:r>
            <w:proofErr w:type="spellEnd"/>
            <w:r w:rsidRPr="006C1A64">
              <w:rPr>
                <w:sz w:val="20"/>
                <w:szCs w:val="20"/>
              </w:rPr>
              <w:t xml:space="preserve"> in the approval of the building plans due to turnaround time</w:t>
            </w:r>
          </w:p>
        </w:tc>
        <w:tc>
          <w:tcPr>
            <w:tcW w:w="1838" w:type="dxa"/>
          </w:tcPr>
          <w:p w14:paraId="31E13799" w14:textId="6AD7299A" w:rsidR="009E552C" w:rsidRPr="006C1A64" w:rsidRDefault="00545695" w:rsidP="00EE6274">
            <w:pPr>
              <w:rPr>
                <w:sz w:val="20"/>
                <w:szCs w:val="20"/>
              </w:rPr>
            </w:pPr>
            <w:r w:rsidRPr="006C1A64">
              <w:rPr>
                <w:sz w:val="20"/>
                <w:szCs w:val="20"/>
              </w:rPr>
              <w:t>Long turnaround time to approve building plans</w:t>
            </w:r>
          </w:p>
        </w:tc>
        <w:tc>
          <w:tcPr>
            <w:tcW w:w="1746" w:type="dxa"/>
          </w:tcPr>
          <w:p w14:paraId="281EBAA1" w14:textId="055C9D9A" w:rsidR="009E552C" w:rsidRPr="006C1A64" w:rsidRDefault="00545695" w:rsidP="00EE6274">
            <w:pPr>
              <w:rPr>
                <w:sz w:val="20"/>
                <w:szCs w:val="20"/>
              </w:rPr>
            </w:pPr>
            <w:r w:rsidRPr="006C1A64">
              <w:rPr>
                <w:sz w:val="20"/>
                <w:szCs w:val="20"/>
              </w:rPr>
              <w:t>Enhance and improve on the building plan approval system (BAS)</w:t>
            </w:r>
          </w:p>
        </w:tc>
        <w:tc>
          <w:tcPr>
            <w:tcW w:w="1696" w:type="dxa"/>
          </w:tcPr>
          <w:p w14:paraId="22D3261F" w14:textId="77777777" w:rsidR="009E552C" w:rsidRPr="006C1A64" w:rsidRDefault="00545695" w:rsidP="00EE6274">
            <w:pPr>
              <w:rPr>
                <w:sz w:val="20"/>
                <w:szCs w:val="20"/>
              </w:rPr>
            </w:pPr>
            <w:r w:rsidRPr="006C1A64">
              <w:rPr>
                <w:sz w:val="20"/>
                <w:szCs w:val="20"/>
              </w:rPr>
              <w:t>Upgrade of the building plan approval application system</w:t>
            </w:r>
          </w:p>
          <w:p w14:paraId="1931A8C4" w14:textId="77777777" w:rsidR="00545695" w:rsidRPr="006C1A64" w:rsidRDefault="00545695" w:rsidP="00EE6274">
            <w:pPr>
              <w:rPr>
                <w:sz w:val="20"/>
                <w:szCs w:val="20"/>
              </w:rPr>
            </w:pPr>
          </w:p>
          <w:p w14:paraId="3DEA885B" w14:textId="20A772FF" w:rsidR="00545695" w:rsidRPr="006C1A64" w:rsidRDefault="00545695" w:rsidP="00EE6274">
            <w:pPr>
              <w:rPr>
                <w:sz w:val="20"/>
                <w:szCs w:val="20"/>
              </w:rPr>
            </w:pPr>
            <w:r w:rsidRPr="006C1A64">
              <w:rPr>
                <w:sz w:val="20"/>
                <w:szCs w:val="20"/>
              </w:rPr>
              <w:t>Development of workflow procedures</w:t>
            </w:r>
          </w:p>
        </w:tc>
        <w:tc>
          <w:tcPr>
            <w:tcW w:w="1499" w:type="dxa"/>
          </w:tcPr>
          <w:p w14:paraId="697DEB0A" w14:textId="7B8DAA9B" w:rsidR="009E552C" w:rsidRPr="006C1A64" w:rsidRDefault="00545695" w:rsidP="00EE6274">
            <w:pPr>
              <w:rPr>
                <w:sz w:val="20"/>
                <w:szCs w:val="20"/>
              </w:rPr>
            </w:pPr>
            <w:r w:rsidRPr="006C1A64">
              <w:rPr>
                <w:sz w:val="20"/>
                <w:szCs w:val="20"/>
              </w:rPr>
              <w:t>Additional property rates and services charges revenu</w:t>
            </w:r>
            <w:r w:rsidR="007D461A" w:rsidRPr="006C1A64">
              <w:rPr>
                <w:sz w:val="20"/>
                <w:szCs w:val="20"/>
              </w:rPr>
              <w:t>e</w:t>
            </w:r>
            <w:r w:rsidRPr="006C1A64">
              <w:rPr>
                <w:sz w:val="20"/>
                <w:szCs w:val="20"/>
              </w:rPr>
              <w:t>s to be generated due to the increase in the value of the property.</w:t>
            </w:r>
          </w:p>
        </w:tc>
        <w:tc>
          <w:tcPr>
            <w:tcW w:w="1859" w:type="dxa"/>
          </w:tcPr>
          <w:p w14:paraId="1EAED2A0" w14:textId="42190B95" w:rsidR="009E552C" w:rsidRPr="006C1A64" w:rsidRDefault="007D461A" w:rsidP="00EE6274">
            <w:pPr>
              <w:rPr>
                <w:sz w:val="20"/>
                <w:szCs w:val="20"/>
              </w:rPr>
            </w:pPr>
            <w:r w:rsidRPr="006C1A64">
              <w:rPr>
                <w:sz w:val="20"/>
                <w:szCs w:val="20"/>
              </w:rPr>
              <w:t>Procure Application system</w:t>
            </w:r>
          </w:p>
        </w:tc>
        <w:tc>
          <w:tcPr>
            <w:tcW w:w="1418" w:type="dxa"/>
            <w:shd w:val="clear" w:color="auto" w:fill="auto"/>
          </w:tcPr>
          <w:p w14:paraId="0B774EE8" w14:textId="0FD02F54" w:rsidR="00855803" w:rsidRPr="006C1A64" w:rsidRDefault="00855803" w:rsidP="00855803">
            <w:pPr>
              <w:rPr>
                <w:sz w:val="20"/>
                <w:szCs w:val="20"/>
              </w:rPr>
            </w:pPr>
            <w:r w:rsidRPr="006C1A64">
              <w:rPr>
                <w:sz w:val="20"/>
                <w:szCs w:val="20"/>
              </w:rPr>
              <w:t>3</w:t>
            </w:r>
            <w:r w:rsidR="005E2E4A" w:rsidRPr="006C1A64">
              <w:rPr>
                <w:sz w:val="20"/>
                <w:szCs w:val="20"/>
              </w:rPr>
              <w:t xml:space="preserve">0 September </w:t>
            </w:r>
            <w:r w:rsidR="007D461A" w:rsidRPr="006C1A64">
              <w:rPr>
                <w:sz w:val="20"/>
                <w:szCs w:val="20"/>
              </w:rPr>
              <w:t>202</w:t>
            </w:r>
            <w:r w:rsidR="005E2E4A" w:rsidRPr="006C1A64">
              <w:rPr>
                <w:sz w:val="20"/>
                <w:szCs w:val="20"/>
              </w:rPr>
              <w:t>0</w:t>
            </w:r>
            <w:r w:rsidR="00D30FDF" w:rsidRPr="006C1A64">
              <w:rPr>
                <w:sz w:val="20"/>
                <w:szCs w:val="20"/>
              </w:rPr>
              <w:t>.</w:t>
            </w:r>
          </w:p>
          <w:p w14:paraId="33D2FE7F" w14:textId="45F4E6FA" w:rsidR="00D30FDF" w:rsidRPr="006C1A64" w:rsidRDefault="00D30FDF" w:rsidP="00855803">
            <w:pPr>
              <w:rPr>
                <w:sz w:val="20"/>
                <w:szCs w:val="20"/>
              </w:rPr>
            </w:pPr>
          </w:p>
        </w:tc>
        <w:tc>
          <w:tcPr>
            <w:tcW w:w="1985" w:type="dxa"/>
          </w:tcPr>
          <w:p w14:paraId="407A14B8" w14:textId="7D1CA4DF" w:rsidR="009E552C" w:rsidRPr="006C1A64" w:rsidRDefault="007D461A" w:rsidP="00EE6274">
            <w:pPr>
              <w:rPr>
                <w:sz w:val="20"/>
                <w:szCs w:val="20"/>
              </w:rPr>
            </w:pPr>
            <w:r w:rsidRPr="006C1A64">
              <w:rPr>
                <w:sz w:val="20"/>
                <w:szCs w:val="20"/>
              </w:rPr>
              <w:t xml:space="preserve">Manager Planning and </w:t>
            </w:r>
            <w:proofErr w:type="spellStart"/>
            <w:r w:rsidRPr="006C1A64">
              <w:rPr>
                <w:sz w:val="20"/>
                <w:szCs w:val="20"/>
              </w:rPr>
              <w:t>Developm</w:t>
            </w:r>
            <w:r w:rsidR="00DE612F" w:rsidRPr="006C1A64">
              <w:rPr>
                <w:sz w:val="20"/>
                <w:szCs w:val="20"/>
              </w:rPr>
              <w:t>.</w:t>
            </w:r>
            <w:r w:rsidRPr="006C1A64">
              <w:rPr>
                <w:sz w:val="20"/>
                <w:szCs w:val="20"/>
              </w:rPr>
              <w:t>ent</w:t>
            </w:r>
            <w:proofErr w:type="spellEnd"/>
          </w:p>
        </w:tc>
      </w:tr>
      <w:tr w:rsidR="006C1A64" w:rsidRPr="006C1A64" w14:paraId="0A9C94B3" w14:textId="77777777" w:rsidTr="006C1A64">
        <w:tc>
          <w:tcPr>
            <w:tcW w:w="1480" w:type="dxa"/>
          </w:tcPr>
          <w:p w14:paraId="547EF3F8" w14:textId="2CD07305" w:rsidR="00855803" w:rsidRPr="006C1A64" w:rsidRDefault="00855803" w:rsidP="00EE6274">
            <w:pPr>
              <w:rPr>
                <w:sz w:val="20"/>
                <w:szCs w:val="20"/>
              </w:rPr>
            </w:pPr>
            <w:r w:rsidRPr="006C1A64">
              <w:rPr>
                <w:sz w:val="20"/>
                <w:szCs w:val="20"/>
              </w:rPr>
              <w:t>Economic Development</w:t>
            </w:r>
          </w:p>
        </w:tc>
        <w:tc>
          <w:tcPr>
            <w:tcW w:w="1642" w:type="dxa"/>
          </w:tcPr>
          <w:p w14:paraId="25624397" w14:textId="1BC0BADD" w:rsidR="00855803" w:rsidRPr="006C1A64" w:rsidRDefault="00855803" w:rsidP="00EE6274">
            <w:pPr>
              <w:rPr>
                <w:sz w:val="20"/>
                <w:szCs w:val="20"/>
              </w:rPr>
            </w:pPr>
            <w:r w:rsidRPr="006C1A64">
              <w:rPr>
                <w:sz w:val="20"/>
                <w:szCs w:val="20"/>
              </w:rPr>
              <w:t>Lack of Infrastructure support for emerging enterprises</w:t>
            </w:r>
          </w:p>
        </w:tc>
        <w:tc>
          <w:tcPr>
            <w:tcW w:w="1838" w:type="dxa"/>
          </w:tcPr>
          <w:p w14:paraId="45C7D12C" w14:textId="2373C3D1" w:rsidR="00855803" w:rsidRPr="006C1A64" w:rsidRDefault="00855803" w:rsidP="00855803">
            <w:pPr>
              <w:rPr>
                <w:sz w:val="20"/>
                <w:szCs w:val="20"/>
              </w:rPr>
            </w:pPr>
            <w:r w:rsidRPr="006C1A64">
              <w:rPr>
                <w:sz w:val="20"/>
                <w:szCs w:val="20"/>
              </w:rPr>
              <w:t>Loss of rental revenue from emerging enterprises</w:t>
            </w:r>
          </w:p>
        </w:tc>
        <w:tc>
          <w:tcPr>
            <w:tcW w:w="1746" w:type="dxa"/>
          </w:tcPr>
          <w:p w14:paraId="1DB04C3E" w14:textId="695D7513" w:rsidR="00855803" w:rsidRPr="006C1A64" w:rsidRDefault="00855803" w:rsidP="00EE6274">
            <w:pPr>
              <w:rPr>
                <w:sz w:val="20"/>
                <w:szCs w:val="20"/>
              </w:rPr>
            </w:pPr>
            <w:r w:rsidRPr="006C1A64">
              <w:rPr>
                <w:sz w:val="20"/>
                <w:szCs w:val="20"/>
              </w:rPr>
              <w:t>Development of incubation hubs</w:t>
            </w:r>
          </w:p>
        </w:tc>
        <w:tc>
          <w:tcPr>
            <w:tcW w:w="1696" w:type="dxa"/>
          </w:tcPr>
          <w:p w14:paraId="5E95CF3F" w14:textId="77777777" w:rsidR="00855803" w:rsidRPr="006C1A64" w:rsidRDefault="00855803" w:rsidP="00EE6274">
            <w:pPr>
              <w:rPr>
                <w:sz w:val="20"/>
                <w:szCs w:val="20"/>
              </w:rPr>
            </w:pPr>
            <w:r w:rsidRPr="006C1A64">
              <w:rPr>
                <w:sz w:val="20"/>
                <w:szCs w:val="20"/>
              </w:rPr>
              <w:t>Development of business</w:t>
            </w:r>
            <w:r w:rsidR="00036953" w:rsidRPr="006C1A64">
              <w:rPr>
                <w:sz w:val="20"/>
                <w:szCs w:val="20"/>
              </w:rPr>
              <w:t xml:space="preserve"> plans for the incubation hubs for grant funding.</w:t>
            </w:r>
          </w:p>
          <w:p w14:paraId="0F991B48" w14:textId="77777777" w:rsidR="00036953" w:rsidRPr="006C1A64" w:rsidRDefault="00036953" w:rsidP="00EE6274">
            <w:pPr>
              <w:rPr>
                <w:sz w:val="20"/>
                <w:szCs w:val="20"/>
              </w:rPr>
            </w:pPr>
          </w:p>
          <w:p w14:paraId="0F69B666" w14:textId="67123CBE" w:rsidR="00036953" w:rsidRPr="006C1A64" w:rsidRDefault="00036953" w:rsidP="00EE6274">
            <w:pPr>
              <w:rPr>
                <w:sz w:val="20"/>
                <w:szCs w:val="20"/>
              </w:rPr>
            </w:pPr>
            <w:r w:rsidRPr="006C1A64">
              <w:rPr>
                <w:sz w:val="20"/>
                <w:szCs w:val="20"/>
              </w:rPr>
              <w:t>Development and management of the hubs</w:t>
            </w:r>
          </w:p>
        </w:tc>
        <w:tc>
          <w:tcPr>
            <w:tcW w:w="1499" w:type="dxa"/>
          </w:tcPr>
          <w:p w14:paraId="658732A8" w14:textId="118EEF0C" w:rsidR="00855803" w:rsidRPr="006C1A64" w:rsidRDefault="00036953" w:rsidP="00EE6274">
            <w:pPr>
              <w:rPr>
                <w:sz w:val="20"/>
                <w:szCs w:val="20"/>
              </w:rPr>
            </w:pPr>
            <w:r w:rsidRPr="006C1A64">
              <w:rPr>
                <w:sz w:val="20"/>
                <w:szCs w:val="20"/>
              </w:rPr>
              <w:t>Rental revenue from the incubation hubs</w:t>
            </w:r>
          </w:p>
        </w:tc>
        <w:tc>
          <w:tcPr>
            <w:tcW w:w="1859" w:type="dxa"/>
          </w:tcPr>
          <w:p w14:paraId="0EAF3B70" w14:textId="4FFA0DCC" w:rsidR="00855803" w:rsidRPr="006C1A64" w:rsidRDefault="007D461A" w:rsidP="00EE6274">
            <w:pPr>
              <w:rPr>
                <w:sz w:val="20"/>
                <w:szCs w:val="20"/>
              </w:rPr>
            </w:pPr>
            <w:r w:rsidRPr="006C1A64">
              <w:rPr>
                <w:sz w:val="20"/>
                <w:szCs w:val="20"/>
              </w:rPr>
              <w:t>Costs of building incubation hubs</w:t>
            </w:r>
          </w:p>
        </w:tc>
        <w:tc>
          <w:tcPr>
            <w:tcW w:w="1418" w:type="dxa"/>
            <w:shd w:val="clear" w:color="auto" w:fill="auto"/>
          </w:tcPr>
          <w:p w14:paraId="5986806B" w14:textId="3903AAD4" w:rsidR="00855803" w:rsidRPr="006C1A64" w:rsidRDefault="00036953" w:rsidP="00855803">
            <w:pPr>
              <w:rPr>
                <w:sz w:val="20"/>
                <w:szCs w:val="20"/>
              </w:rPr>
            </w:pPr>
            <w:r w:rsidRPr="006C1A64">
              <w:rPr>
                <w:sz w:val="20"/>
                <w:szCs w:val="20"/>
              </w:rPr>
              <w:t>30 June 202</w:t>
            </w:r>
            <w:r w:rsidR="005E2E4A" w:rsidRPr="006C1A64">
              <w:rPr>
                <w:sz w:val="20"/>
                <w:szCs w:val="20"/>
              </w:rPr>
              <w:t>1</w:t>
            </w:r>
          </w:p>
          <w:p w14:paraId="7387FA72" w14:textId="6BDB693B" w:rsidR="007935C4" w:rsidRPr="006C1A64" w:rsidRDefault="007935C4" w:rsidP="00855803">
            <w:pPr>
              <w:rPr>
                <w:sz w:val="20"/>
                <w:szCs w:val="20"/>
              </w:rPr>
            </w:pPr>
          </w:p>
        </w:tc>
        <w:tc>
          <w:tcPr>
            <w:tcW w:w="1985" w:type="dxa"/>
          </w:tcPr>
          <w:p w14:paraId="429FE18C" w14:textId="34FE4710" w:rsidR="00855803" w:rsidRPr="006C1A64" w:rsidRDefault="00036953" w:rsidP="00EE6274">
            <w:pPr>
              <w:rPr>
                <w:sz w:val="20"/>
                <w:szCs w:val="20"/>
              </w:rPr>
            </w:pPr>
            <w:r w:rsidRPr="006C1A64">
              <w:rPr>
                <w:sz w:val="20"/>
                <w:szCs w:val="20"/>
              </w:rPr>
              <w:t>Community Services Manager</w:t>
            </w:r>
          </w:p>
        </w:tc>
      </w:tr>
      <w:tr w:rsidR="006C1A64" w:rsidRPr="006C1A64" w14:paraId="35229356" w14:textId="77777777" w:rsidTr="006C1A64">
        <w:tc>
          <w:tcPr>
            <w:tcW w:w="1480" w:type="dxa"/>
          </w:tcPr>
          <w:p w14:paraId="0988066E" w14:textId="3D846BDA" w:rsidR="00036953" w:rsidRPr="006C1A64" w:rsidRDefault="00036953" w:rsidP="00EE6274">
            <w:pPr>
              <w:rPr>
                <w:sz w:val="20"/>
                <w:szCs w:val="20"/>
              </w:rPr>
            </w:pPr>
            <w:r w:rsidRPr="006C1A64">
              <w:rPr>
                <w:sz w:val="20"/>
                <w:szCs w:val="20"/>
              </w:rPr>
              <w:t xml:space="preserve">Real Estate </w:t>
            </w:r>
          </w:p>
        </w:tc>
        <w:tc>
          <w:tcPr>
            <w:tcW w:w="1642" w:type="dxa"/>
          </w:tcPr>
          <w:p w14:paraId="1F26AB18" w14:textId="77777777" w:rsidR="00263DE8" w:rsidRPr="006C1A64" w:rsidRDefault="00036953" w:rsidP="00EE6274">
            <w:pPr>
              <w:rPr>
                <w:sz w:val="20"/>
                <w:szCs w:val="20"/>
              </w:rPr>
            </w:pPr>
            <w:proofErr w:type="spellStart"/>
            <w:r w:rsidRPr="006C1A64">
              <w:rPr>
                <w:sz w:val="20"/>
                <w:szCs w:val="20"/>
              </w:rPr>
              <w:t>Governement</w:t>
            </w:r>
            <w:proofErr w:type="spellEnd"/>
            <w:r w:rsidRPr="006C1A64">
              <w:rPr>
                <w:sz w:val="20"/>
                <w:szCs w:val="20"/>
              </w:rPr>
              <w:t xml:space="preserve"> amenities or facilities built on properties owned by the municipality</w:t>
            </w:r>
            <w:r w:rsidR="00263DE8" w:rsidRPr="006C1A64">
              <w:rPr>
                <w:sz w:val="20"/>
                <w:szCs w:val="20"/>
              </w:rPr>
              <w:t xml:space="preserve">, </w:t>
            </w:r>
            <w:proofErr w:type="spellStart"/>
            <w:r w:rsidR="00263DE8" w:rsidRPr="006C1A64">
              <w:rPr>
                <w:sz w:val="20"/>
                <w:szCs w:val="20"/>
              </w:rPr>
              <w:t>eg</w:t>
            </w:r>
            <w:proofErr w:type="spellEnd"/>
            <w:r w:rsidR="00263DE8" w:rsidRPr="006C1A64">
              <w:rPr>
                <w:sz w:val="20"/>
                <w:szCs w:val="20"/>
              </w:rPr>
              <w:t xml:space="preserve"> </w:t>
            </w:r>
            <w:proofErr w:type="spellStart"/>
            <w:r w:rsidR="00263DE8" w:rsidRPr="006C1A64">
              <w:rPr>
                <w:sz w:val="20"/>
                <w:szCs w:val="20"/>
              </w:rPr>
              <w:t>Underburg</w:t>
            </w:r>
            <w:proofErr w:type="spellEnd"/>
            <w:r w:rsidR="00263DE8" w:rsidRPr="006C1A64">
              <w:rPr>
                <w:sz w:val="20"/>
                <w:szCs w:val="20"/>
              </w:rPr>
              <w:t xml:space="preserve"> Clinic.</w:t>
            </w:r>
          </w:p>
          <w:p w14:paraId="73D52CF3" w14:textId="77777777" w:rsidR="007D461A" w:rsidRPr="006C1A64" w:rsidRDefault="007D461A" w:rsidP="00EE6274">
            <w:pPr>
              <w:rPr>
                <w:sz w:val="20"/>
                <w:szCs w:val="20"/>
              </w:rPr>
            </w:pPr>
          </w:p>
          <w:p w14:paraId="426B68C0" w14:textId="6C4B9CAB" w:rsidR="00263DE8" w:rsidRPr="006C1A64" w:rsidRDefault="007D461A" w:rsidP="00EE6274">
            <w:pPr>
              <w:rPr>
                <w:sz w:val="20"/>
                <w:szCs w:val="20"/>
              </w:rPr>
            </w:pPr>
            <w:r w:rsidRPr="006C1A64">
              <w:rPr>
                <w:sz w:val="20"/>
                <w:szCs w:val="20"/>
              </w:rPr>
              <w:t>Owners of low  cost houses not following municipal process when upgrading/extending their houses</w:t>
            </w:r>
          </w:p>
        </w:tc>
        <w:tc>
          <w:tcPr>
            <w:tcW w:w="1838" w:type="dxa"/>
          </w:tcPr>
          <w:p w14:paraId="71E95835" w14:textId="77777777" w:rsidR="00036953" w:rsidRPr="006C1A64" w:rsidRDefault="00036953" w:rsidP="00855803">
            <w:pPr>
              <w:rPr>
                <w:sz w:val="20"/>
                <w:szCs w:val="20"/>
              </w:rPr>
            </w:pPr>
            <w:r w:rsidRPr="006C1A64">
              <w:rPr>
                <w:sz w:val="20"/>
                <w:szCs w:val="20"/>
              </w:rPr>
              <w:lastRenderedPageBreak/>
              <w:t>Property rates revenue is not generated from these properties</w:t>
            </w:r>
          </w:p>
          <w:p w14:paraId="687AC42E" w14:textId="77777777" w:rsidR="007D461A" w:rsidRPr="006C1A64" w:rsidRDefault="007D461A" w:rsidP="00855803">
            <w:pPr>
              <w:rPr>
                <w:sz w:val="20"/>
                <w:szCs w:val="20"/>
              </w:rPr>
            </w:pPr>
          </w:p>
          <w:p w14:paraId="4C28BCE1" w14:textId="77777777" w:rsidR="007D461A" w:rsidRPr="006C1A64" w:rsidRDefault="007D461A" w:rsidP="00855803">
            <w:pPr>
              <w:rPr>
                <w:sz w:val="20"/>
                <w:szCs w:val="20"/>
              </w:rPr>
            </w:pPr>
          </w:p>
          <w:p w14:paraId="064A34BA" w14:textId="77777777" w:rsidR="007D461A" w:rsidRPr="006C1A64" w:rsidRDefault="007D461A" w:rsidP="00855803">
            <w:pPr>
              <w:rPr>
                <w:sz w:val="20"/>
                <w:szCs w:val="20"/>
              </w:rPr>
            </w:pPr>
          </w:p>
          <w:p w14:paraId="04616C3B" w14:textId="77777777" w:rsidR="007D461A" w:rsidRPr="006C1A64" w:rsidRDefault="007D461A" w:rsidP="00855803">
            <w:pPr>
              <w:rPr>
                <w:sz w:val="20"/>
                <w:szCs w:val="20"/>
              </w:rPr>
            </w:pPr>
          </w:p>
          <w:p w14:paraId="2D9E6FD5" w14:textId="3E838769" w:rsidR="007D461A" w:rsidRPr="006C1A64" w:rsidRDefault="0021088B" w:rsidP="00855803">
            <w:pPr>
              <w:rPr>
                <w:sz w:val="20"/>
                <w:szCs w:val="20"/>
              </w:rPr>
            </w:pPr>
            <w:r w:rsidRPr="006C1A64">
              <w:rPr>
                <w:sz w:val="20"/>
                <w:szCs w:val="20"/>
              </w:rPr>
              <w:t xml:space="preserve">Loss of revenue on </w:t>
            </w:r>
            <w:proofErr w:type="spellStart"/>
            <w:r w:rsidRPr="006C1A64">
              <w:rPr>
                <w:sz w:val="20"/>
                <w:szCs w:val="20"/>
              </w:rPr>
              <w:t>upraded</w:t>
            </w:r>
            <w:proofErr w:type="spellEnd"/>
            <w:r w:rsidRPr="006C1A64">
              <w:rPr>
                <w:sz w:val="20"/>
                <w:szCs w:val="20"/>
              </w:rPr>
              <w:t xml:space="preserve"> components</w:t>
            </w:r>
          </w:p>
        </w:tc>
        <w:tc>
          <w:tcPr>
            <w:tcW w:w="1746" w:type="dxa"/>
          </w:tcPr>
          <w:p w14:paraId="32350F4D" w14:textId="7A84D943" w:rsidR="00036953" w:rsidRPr="006C1A64" w:rsidRDefault="00036953" w:rsidP="00EE6274">
            <w:pPr>
              <w:rPr>
                <w:sz w:val="20"/>
                <w:szCs w:val="20"/>
              </w:rPr>
            </w:pPr>
            <w:r w:rsidRPr="006C1A64">
              <w:rPr>
                <w:sz w:val="20"/>
                <w:szCs w:val="20"/>
              </w:rPr>
              <w:lastRenderedPageBreak/>
              <w:t>Improve property rates revenue generation</w:t>
            </w:r>
          </w:p>
        </w:tc>
        <w:tc>
          <w:tcPr>
            <w:tcW w:w="1696" w:type="dxa"/>
          </w:tcPr>
          <w:p w14:paraId="1F310258" w14:textId="39794436" w:rsidR="00036953" w:rsidRPr="006C1A64" w:rsidRDefault="00013324" w:rsidP="00EE6274">
            <w:pPr>
              <w:rPr>
                <w:sz w:val="20"/>
                <w:szCs w:val="20"/>
              </w:rPr>
            </w:pPr>
            <w:r w:rsidRPr="006C1A64">
              <w:rPr>
                <w:sz w:val="20"/>
                <w:szCs w:val="20"/>
              </w:rPr>
              <w:t>Transfer the properties to relevant government dep</w:t>
            </w:r>
            <w:r w:rsidR="0021088B" w:rsidRPr="006C1A64">
              <w:rPr>
                <w:sz w:val="20"/>
                <w:szCs w:val="20"/>
              </w:rPr>
              <w:t>a</w:t>
            </w:r>
            <w:r w:rsidRPr="006C1A64">
              <w:rPr>
                <w:sz w:val="20"/>
                <w:szCs w:val="20"/>
              </w:rPr>
              <w:t>rtments and entities</w:t>
            </w:r>
          </w:p>
          <w:p w14:paraId="79817E2A" w14:textId="77777777" w:rsidR="00EE6274" w:rsidRPr="006C1A64" w:rsidRDefault="00EE6274" w:rsidP="00EE6274">
            <w:pPr>
              <w:rPr>
                <w:sz w:val="20"/>
                <w:szCs w:val="20"/>
              </w:rPr>
            </w:pPr>
          </w:p>
          <w:p w14:paraId="13D55D24" w14:textId="77777777" w:rsidR="00EF2096" w:rsidRPr="006C1A64" w:rsidRDefault="00EF2096" w:rsidP="00EE6274">
            <w:pPr>
              <w:rPr>
                <w:sz w:val="20"/>
                <w:szCs w:val="20"/>
              </w:rPr>
            </w:pPr>
          </w:p>
          <w:p w14:paraId="3898DD68" w14:textId="3DCB3CA9" w:rsidR="00EE6274" w:rsidRPr="006C1A64" w:rsidRDefault="00EE6274" w:rsidP="00EE6274">
            <w:pPr>
              <w:rPr>
                <w:sz w:val="20"/>
                <w:szCs w:val="20"/>
              </w:rPr>
            </w:pPr>
            <w:r w:rsidRPr="006C1A64">
              <w:rPr>
                <w:sz w:val="20"/>
                <w:szCs w:val="20"/>
              </w:rPr>
              <w:t xml:space="preserve">Develop 3 </w:t>
            </w:r>
            <w:proofErr w:type="spellStart"/>
            <w:r w:rsidR="0021088B" w:rsidRPr="006C1A64">
              <w:rPr>
                <w:sz w:val="20"/>
                <w:szCs w:val="20"/>
              </w:rPr>
              <w:t>diffferent</w:t>
            </w:r>
            <w:proofErr w:type="spellEnd"/>
            <w:r w:rsidR="0021088B" w:rsidRPr="006C1A64">
              <w:rPr>
                <w:sz w:val="20"/>
                <w:szCs w:val="20"/>
              </w:rPr>
              <w:t xml:space="preserve"> building plans to be used by low cost owners at no fee or lower fee</w:t>
            </w:r>
          </w:p>
        </w:tc>
        <w:tc>
          <w:tcPr>
            <w:tcW w:w="1499" w:type="dxa"/>
          </w:tcPr>
          <w:p w14:paraId="5B72AFDA" w14:textId="554758AD" w:rsidR="00036953" w:rsidRPr="006C1A64" w:rsidRDefault="00013324" w:rsidP="00EE6274">
            <w:pPr>
              <w:rPr>
                <w:sz w:val="20"/>
                <w:szCs w:val="20"/>
              </w:rPr>
            </w:pPr>
            <w:r w:rsidRPr="006C1A64">
              <w:rPr>
                <w:sz w:val="20"/>
                <w:szCs w:val="20"/>
              </w:rPr>
              <w:lastRenderedPageBreak/>
              <w:t>Additional property rates and service charges</w:t>
            </w:r>
            <w:r w:rsidR="00263DE8" w:rsidRPr="006C1A64">
              <w:rPr>
                <w:sz w:val="20"/>
                <w:szCs w:val="20"/>
              </w:rPr>
              <w:t xml:space="preserve">, </w:t>
            </w:r>
            <w:r w:rsidRPr="006C1A64">
              <w:rPr>
                <w:sz w:val="20"/>
                <w:szCs w:val="20"/>
              </w:rPr>
              <w:t xml:space="preserve">revenue to be generated due </w:t>
            </w:r>
            <w:r w:rsidRPr="006C1A64">
              <w:rPr>
                <w:sz w:val="20"/>
                <w:szCs w:val="20"/>
              </w:rPr>
              <w:lastRenderedPageBreak/>
              <w:t xml:space="preserve">to the increase in the value </w:t>
            </w:r>
            <w:r w:rsidR="00263DE8" w:rsidRPr="006C1A64">
              <w:rPr>
                <w:sz w:val="20"/>
                <w:szCs w:val="20"/>
              </w:rPr>
              <w:t>of the property</w:t>
            </w:r>
          </w:p>
        </w:tc>
        <w:tc>
          <w:tcPr>
            <w:tcW w:w="1859" w:type="dxa"/>
          </w:tcPr>
          <w:p w14:paraId="59D12C90" w14:textId="02D0659A" w:rsidR="00036953" w:rsidRPr="006C1A64" w:rsidRDefault="00E235C4" w:rsidP="00EE6274">
            <w:pPr>
              <w:rPr>
                <w:sz w:val="20"/>
                <w:szCs w:val="20"/>
              </w:rPr>
            </w:pPr>
            <w:r w:rsidRPr="006C1A64">
              <w:rPr>
                <w:sz w:val="20"/>
                <w:szCs w:val="20"/>
              </w:rPr>
              <w:lastRenderedPageBreak/>
              <w:t>Operational Costs</w:t>
            </w:r>
          </w:p>
        </w:tc>
        <w:tc>
          <w:tcPr>
            <w:tcW w:w="1418" w:type="dxa"/>
            <w:shd w:val="clear" w:color="auto" w:fill="auto"/>
          </w:tcPr>
          <w:p w14:paraId="0FBDDA9A" w14:textId="326FAEE6" w:rsidR="00036953" w:rsidRPr="006C1A64" w:rsidRDefault="00EE6274" w:rsidP="00855803">
            <w:pPr>
              <w:rPr>
                <w:sz w:val="20"/>
                <w:szCs w:val="20"/>
              </w:rPr>
            </w:pPr>
            <w:r w:rsidRPr="006C1A64">
              <w:rPr>
                <w:sz w:val="20"/>
                <w:szCs w:val="20"/>
              </w:rPr>
              <w:t>30 June</w:t>
            </w:r>
            <w:r w:rsidR="007D461A" w:rsidRPr="006C1A64">
              <w:rPr>
                <w:sz w:val="20"/>
                <w:szCs w:val="20"/>
              </w:rPr>
              <w:t xml:space="preserve"> 202</w:t>
            </w:r>
            <w:r w:rsidR="005E2E4A" w:rsidRPr="006C1A64">
              <w:rPr>
                <w:sz w:val="20"/>
                <w:szCs w:val="20"/>
              </w:rPr>
              <w:t>1</w:t>
            </w:r>
          </w:p>
          <w:p w14:paraId="48A77F82" w14:textId="523A4A3A" w:rsidR="00C32400" w:rsidRPr="006C1A64" w:rsidRDefault="00C32400" w:rsidP="00855803">
            <w:pPr>
              <w:rPr>
                <w:sz w:val="20"/>
                <w:szCs w:val="20"/>
              </w:rPr>
            </w:pPr>
          </w:p>
        </w:tc>
        <w:tc>
          <w:tcPr>
            <w:tcW w:w="1985" w:type="dxa"/>
          </w:tcPr>
          <w:p w14:paraId="74EDD692" w14:textId="77777777" w:rsidR="00036953" w:rsidRPr="006C1A64" w:rsidRDefault="007D461A" w:rsidP="00EE6274">
            <w:pPr>
              <w:rPr>
                <w:sz w:val="20"/>
                <w:szCs w:val="20"/>
              </w:rPr>
            </w:pPr>
            <w:r w:rsidRPr="006C1A64">
              <w:rPr>
                <w:sz w:val="20"/>
                <w:szCs w:val="20"/>
              </w:rPr>
              <w:t>Office of the Municipal Manager/Planning Development Manager</w:t>
            </w:r>
          </w:p>
          <w:p w14:paraId="340B1D76" w14:textId="77777777" w:rsidR="0021088B" w:rsidRPr="006C1A64" w:rsidRDefault="0021088B" w:rsidP="00EE6274">
            <w:pPr>
              <w:rPr>
                <w:sz w:val="20"/>
                <w:szCs w:val="20"/>
              </w:rPr>
            </w:pPr>
          </w:p>
          <w:p w14:paraId="2FA6948B" w14:textId="77777777" w:rsidR="0021088B" w:rsidRPr="006C1A64" w:rsidRDefault="0021088B" w:rsidP="00EE6274">
            <w:pPr>
              <w:rPr>
                <w:sz w:val="20"/>
                <w:szCs w:val="20"/>
              </w:rPr>
            </w:pPr>
          </w:p>
          <w:p w14:paraId="43866976" w14:textId="77777777" w:rsidR="0021088B" w:rsidRPr="006C1A64" w:rsidRDefault="0021088B" w:rsidP="00EE6274">
            <w:pPr>
              <w:rPr>
                <w:sz w:val="20"/>
                <w:szCs w:val="20"/>
              </w:rPr>
            </w:pPr>
          </w:p>
          <w:p w14:paraId="5CD366FB" w14:textId="249D59B0" w:rsidR="0021088B" w:rsidRPr="006C1A64" w:rsidRDefault="0021088B" w:rsidP="00EE6274">
            <w:pPr>
              <w:rPr>
                <w:sz w:val="20"/>
                <w:szCs w:val="20"/>
              </w:rPr>
            </w:pPr>
          </w:p>
        </w:tc>
      </w:tr>
      <w:tr w:rsidR="006C1A64" w:rsidRPr="006C1A64" w14:paraId="69B11F6C" w14:textId="77777777" w:rsidTr="006C1A64">
        <w:tc>
          <w:tcPr>
            <w:tcW w:w="1480" w:type="dxa"/>
          </w:tcPr>
          <w:p w14:paraId="09A355FD" w14:textId="161126B2" w:rsidR="00EF2096" w:rsidRPr="006C1A64" w:rsidRDefault="00EF2096" w:rsidP="00EE6274">
            <w:pPr>
              <w:rPr>
                <w:sz w:val="20"/>
                <w:szCs w:val="20"/>
              </w:rPr>
            </w:pPr>
            <w:r w:rsidRPr="006C1A64">
              <w:rPr>
                <w:sz w:val="20"/>
                <w:szCs w:val="20"/>
              </w:rPr>
              <w:lastRenderedPageBreak/>
              <w:t>Waste Management</w:t>
            </w:r>
          </w:p>
        </w:tc>
        <w:tc>
          <w:tcPr>
            <w:tcW w:w="1642" w:type="dxa"/>
          </w:tcPr>
          <w:p w14:paraId="5A267E89" w14:textId="3AFAD506" w:rsidR="00EF2096" w:rsidRPr="006C1A64" w:rsidRDefault="00EF2096" w:rsidP="00EE6274">
            <w:pPr>
              <w:rPr>
                <w:sz w:val="20"/>
                <w:szCs w:val="20"/>
              </w:rPr>
            </w:pPr>
            <w:r w:rsidRPr="006C1A64">
              <w:rPr>
                <w:sz w:val="20"/>
                <w:szCs w:val="20"/>
              </w:rPr>
              <w:t>Inadequate capacity to render commercial, industrial and bulk or special waste removal services</w:t>
            </w:r>
          </w:p>
        </w:tc>
        <w:tc>
          <w:tcPr>
            <w:tcW w:w="1838" w:type="dxa"/>
          </w:tcPr>
          <w:p w14:paraId="11D12D62" w14:textId="71210AEC" w:rsidR="00EF2096" w:rsidRPr="006C1A64" w:rsidRDefault="00EF2096" w:rsidP="00855803">
            <w:pPr>
              <w:rPr>
                <w:sz w:val="20"/>
                <w:szCs w:val="20"/>
              </w:rPr>
            </w:pPr>
            <w:r w:rsidRPr="006C1A64">
              <w:rPr>
                <w:sz w:val="20"/>
                <w:szCs w:val="20"/>
              </w:rPr>
              <w:t>Loss of revenue in business and industrial areas</w:t>
            </w:r>
          </w:p>
        </w:tc>
        <w:tc>
          <w:tcPr>
            <w:tcW w:w="1746" w:type="dxa"/>
          </w:tcPr>
          <w:p w14:paraId="20C6B363" w14:textId="02CA6A01" w:rsidR="00EF2096" w:rsidRPr="006C1A64" w:rsidRDefault="00EF2096" w:rsidP="00EE6274">
            <w:pPr>
              <w:rPr>
                <w:sz w:val="20"/>
                <w:szCs w:val="20"/>
              </w:rPr>
            </w:pPr>
            <w:r w:rsidRPr="006C1A64">
              <w:rPr>
                <w:sz w:val="20"/>
                <w:szCs w:val="20"/>
              </w:rPr>
              <w:t xml:space="preserve">Enhancing refuse removal and generating revenue </w:t>
            </w:r>
          </w:p>
        </w:tc>
        <w:tc>
          <w:tcPr>
            <w:tcW w:w="1696" w:type="dxa"/>
          </w:tcPr>
          <w:p w14:paraId="54541D55" w14:textId="77777777" w:rsidR="00EF2096" w:rsidRPr="006C1A64" w:rsidRDefault="00EF2096" w:rsidP="00EE6274">
            <w:pPr>
              <w:rPr>
                <w:sz w:val="20"/>
                <w:szCs w:val="20"/>
              </w:rPr>
            </w:pPr>
            <w:r w:rsidRPr="006C1A64">
              <w:rPr>
                <w:sz w:val="20"/>
                <w:szCs w:val="20"/>
              </w:rPr>
              <w:t>Conduct capacity assessment analysis to render the waste collection services</w:t>
            </w:r>
          </w:p>
          <w:p w14:paraId="34F1A793" w14:textId="77777777" w:rsidR="00EF2096" w:rsidRPr="006C1A64" w:rsidRDefault="00EF2096" w:rsidP="00EE6274">
            <w:pPr>
              <w:rPr>
                <w:sz w:val="20"/>
                <w:szCs w:val="20"/>
              </w:rPr>
            </w:pPr>
          </w:p>
          <w:p w14:paraId="01DCABF2" w14:textId="70457315" w:rsidR="00EF2096" w:rsidRPr="006C1A64" w:rsidRDefault="00EF2096" w:rsidP="00EE6274">
            <w:pPr>
              <w:rPr>
                <w:sz w:val="20"/>
                <w:szCs w:val="20"/>
              </w:rPr>
            </w:pPr>
            <w:r w:rsidRPr="006C1A64">
              <w:rPr>
                <w:sz w:val="20"/>
                <w:szCs w:val="20"/>
              </w:rPr>
              <w:t>Extend the waste collection services to commercial and industrial areas</w:t>
            </w:r>
          </w:p>
        </w:tc>
        <w:tc>
          <w:tcPr>
            <w:tcW w:w="1499" w:type="dxa"/>
          </w:tcPr>
          <w:p w14:paraId="09BD0143" w14:textId="0650C4A8" w:rsidR="00EF2096" w:rsidRPr="006C1A64" w:rsidRDefault="00EF2096" w:rsidP="00EE6274">
            <w:pPr>
              <w:rPr>
                <w:sz w:val="20"/>
                <w:szCs w:val="20"/>
              </w:rPr>
            </w:pPr>
            <w:r w:rsidRPr="006C1A64">
              <w:rPr>
                <w:sz w:val="20"/>
                <w:szCs w:val="20"/>
              </w:rPr>
              <w:t>Additional revenue is projected to be  generated</w:t>
            </w:r>
          </w:p>
        </w:tc>
        <w:tc>
          <w:tcPr>
            <w:tcW w:w="1859" w:type="dxa"/>
          </w:tcPr>
          <w:p w14:paraId="32E63079" w14:textId="6D1182B8" w:rsidR="00EF2096" w:rsidRPr="006C1A64" w:rsidRDefault="00E235C4" w:rsidP="00EE6274">
            <w:pPr>
              <w:rPr>
                <w:sz w:val="20"/>
                <w:szCs w:val="20"/>
              </w:rPr>
            </w:pPr>
            <w:r w:rsidRPr="006C1A64">
              <w:rPr>
                <w:sz w:val="20"/>
                <w:szCs w:val="20"/>
              </w:rPr>
              <w:t>Operational Costs</w:t>
            </w:r>
          </w:p>
        </w:tc>
        <w:tc>
          <w:tcPr>
            <w:tcW w:w="1418" w:type="dxa"/>
            <w:shd w:val="clear" w:color="auto" w:fill="auto"/>
          </w:tcPr>
          <w:p w14:paraId="01BE218E" w14:textId="0FE772DB" w:rsidR="00EF2096" w:rsidRPr="006C1A64" w:rsidRDefault="00886D6E" w:rsidP="00855803">
            <w:pPr>
              <w:rPr>
                <w:sz w:val="20"/>
                <w:szCs w:val="20"/>
              </w:rPr>
            </w:pPr>
            <w:r w:rsidRPr="006C1A64">
              <w:rPr>
                <w:sz w:val="20"/>
                <w:szCs w:val="20"/>
              </w:rPr>
              <w:t xml:space="preserve">30 </w:t>
            </w:r>
            <w:r w:rsidR="00EF2096" w:rsidRPr="006C1A64">
              <w:rPr>
                <w:sz w:val="20"/>
                <w:szCs w:val="20"/>
              </w:rPr>
              <w:t>December 20</w:t>
            </w:r>
            <w:r w:rsidR="005E2E4A" w:rsidRPr="006C1A64">
              <w:rPr>
                <w:sz w:val="20"/>
                <w:szCs w:val="20"/>
              </w:rPr>
              <w:t>20</w:t>
            </w:r>
          </w:p>
          <w:p w14:paraId="5DFAC7BA" w14:textId="77777777" w:rsidR="00EF2096" w:rsidRPr="006C1A64" w:rsidRDefault="00EF2096" w:rsidP="00855803">
            <w:pPr>
              <w:rPr>
                <w:sz w:val="20"/>
                <w:szCs w:val="20"/>
              </w:rPr>
            </w:pPr>
          </w:p>
          <w:p w14:paraId="6D03B83E" w14:textId="77777777" w:rsidR="00EF2096" w:rsidRPr="006C1A64" w:rsidRDefault="00EF2096" w:rsidP="00855803">
            <w:pPr>
              <w:rPr>
                <w:sz w:val="20"/>
                <w:szCs w:val="20"/>
              </w:rPr>
            </w:pPr>
          </w:p>
          <w:p w14:paraId="603A88BB" w14:textId="77777777" w:rsidR="00EF2096" w:rsidRPr="006C1A64" w:rsidRDefault="00EF2096" w:rsidP="00855803">
            <w:pPr>
              <w:rPr>
                <w:sz w:val="20"/>
                <w:szCs w:val="20"/>
              </w:rPr>
            </w:pPr>
          </w:p>
          <w:p w14:paraId="43DE6737" w14:textId="06C1F5CE" w:rsidR="00EF2096" w:rsidRPr="006C1A64" w:rsidRDefault="00EF2096" w:rsidP="00855803">
            <w:pPr>
              <w:rPr>
                <w:sz w:val="20"/>
                <w:szCs w:val="20"/>
              </w:rPr>
            </w:pPr>
          </w:p>
        </w:tc>
        <w:tc>
          <w:tcPr>
            <w:tcW w:w="1985" w:type="dxa"/>
          </w:tcPr>
          <w:p w14:paraId="462A8EB2" w14:textId="53407938" w:rsidR="00EF2096" w:rsidRPr="006C1A64" w:rsidRDefault="00EF2096" w:rsidP="00EE6274">
            <w:pPr>
              <w:rPr>
                <w:sz w:val="20"/>
                <w:szCs w:val="20"/>
              </w:rPr>
            </w:pPr>
            <w:r w:rsidRPr="006C1A64">
              <w:rPr>
                <w:sz w:val="20"/>
                <w:szCs w:val="20"/>
              </w:rPr>
              <w:t xml:space="preserve">Assistant Manager </w:t>
            </w:r>
            <w:r w:rsidR="00ED485C" w:rsidRPr="006C1A64">
              <w:rPr>
                <w:sz w:val="20"/>
                <w:szCs w:val="20"/>
              </w:rPr>
              <w:t>Public Works and Basic Services</w:t>
            </w:r>
          </w:p>
        </w:tc>
      </w:tr>
    </w:tbl>
    <w:p w14:paraId="7CFE2417" w14:textId="162EAA59" w:rsidR="00EC0190" w:rsidRPr="006C1A64" w:rsidRDefault="00EC0190" w:rsidP="00EC0190">
      <w:pPr>
        <w:rPr>
          <w:rFonts w:ascii="Arial" w:hAnsi="Arial" w:cs="Arial"/>
          <w:b/>
          <w:sz w:val="24"/>
          <w:szCs w:val="24"/>
        </w:rPr>
      </w:pPr>
    </w:p>
    <w:p w14:paraId="3CBB910C" w14:textId="77777777" w:rsidR="00EC0190" w:rsidRPr="006C1A64" w:rsidRDefault="00EC0190" w:rsidP="00EC0190">
      <w:pPr>
        <w:spacing w:line="360" w:lineRule="auto"/>
      </w:pPr>
    </w:p>
    <w:p w14:paraId="7FED3970" w14:textId="77777777" w:rsidR="00EC0190" w:rsidRPr="006C1A64" w:rsidRDefault="00EC0190">
      <w:r w:rsidRPr="006C1A64">
        <w:br w:type="page"/>
      </w:r>
    </w:p>
    <w:tbl>
      <w:tblPr>
        <w:tblStyle w:val="TableGrid"/>
        <w:tblW w:w="15163" w:type="dxa"/>
        <w:tblLook w:val="04A0" w:firstRow="1" w:lastRow="0" w:firstColumn="1" w:lastColumn="0" w:noHBand="0" w:noVBand="1"/>
      </w:tblPr>
      <w:tblGrid>
        <w:gridCol w:w="1480"/>
        <w:gridCol w:w="1642"/>
        <w:gridCol w:w="1838"/>
        <w:gridCol w:w="1746"/>
        <w:gridCol w:w="1696"/>
        <w:gridCol w:w="1499"/>
        <w:gridCol w:w="1859"/>
        <w:gridCol w:w="1418"/>
        <w:gridCol w:w="1985"/>
      </w:tblGrid>
      <w:tr w:rsidR="006C1A64" w:rsidRPr="006C1A64" w14:paraId="7E632157" w14:textId="77777777" w:rsidTr="00EE6274">
        <w:tc>
          <w:tcPr>
            <w:tcW w:w="15163" w:type="dxa"/>
            <w:gridSpan w:val="9"/>
          </w:tcPr>
          <w:p w14:paraId="4AC18DA0" w14:textId="77777777" w:rsidR="00EC0190" w:rsidRPr="006C1A64" w:rsidRDefault="00EC0190" w:rsidP="00EE6274">
            <w:pPr>
              <w:jc w:val="center"/>
              <w:rPr>
                <w:b/>
                <w:sz w:val="24"/>
                <w:szCs w:val="24"/>
              </w:rPr>
            </w:pPr>
            <w:r w:rsidRPr="006C1A64">
              <w:rPr>
                <w:b/>
                <w:sz w:val="24"/>
                <w:szCs w:val="24"/>
              </w:rPr>
              <w:lastRenderedPageBreak/>
              <w:t>REVENUE ENHANCEMENT STRATEGY</w:t>
            </w:r>
          </w:p>
        </w:tc>
      </w:tr>
      <w:tr w:rsidR="006C1A64" w:rsidRPr="006C1A64" w14:paraId="1BE8B152" w14:textId="77777777" w:rsidTr="006C1A64">
        <w:tc>
          <w:tcPr>
            <w:tcW w:w="1480" w:type="dxa"/>
          </w:tcPr>
          <w:p w14:paraId="3C030E3A" w14:textId="77777777" w:rsidR="00EC0190" w:rsidRPr="006C1A64" w:rsidRDefault="00EC0190" w:rsidP="00EE6274">
            <w:pPr>
              <w:rPr>
                <w:sz w:val="24"/>
                <w:szCs w:val="24"/>
              </w:rPr>
            </w:pPr>
            <w:r w:rsidRPr="006C1A64">
              <w:rPr>
                <w:sz w:val="24"/>
                <w:szCs w:val="24"/>
              </w:rPr>
              <w:t>FUNCTION</w:t>
            </w:r>
          </w:p>
        </w:tc>
        <w:tc>
          <w:tcPr>
            <w:tcW w:w="1642" w:type="dxa"/>
          </w:tcPr>
          <w:p w14:paraId="5C459837" w14:textId="77777777" w:rsidR="00EC0190" w:rsidRPr="006C1A64" w:rsidRDefault="00EC0190" w:rsidP="00EE6274">
            <w:pPr>
              <w:rPr>
                <w:sz w:val="24"/>
                <w:szCs w:val="24"/>
              </w:rPr>
            </w:pPr>
            <w:r w:rsidRPr="006C1A64">
              <w:rPr>
                <w:sz w:val="24"/>
                <w:szCs w:val="24"/>
              </w:rPr>
              <w:t>PROBLEM STATEMENT OR CHALLENGE</w:t>
            </w:r>
          </w:p>
        </w:tc>
        <w:tc>
          <w:tcPr>
            <w:tcW w:w="1838" w:type="dxa"/>
          </w:tcPr>
          <w:p w14:paraId="74ED6B51" w14:textId="77777777" w:rsidR="00EC0190" w:rsidRPr="006C1A64" w:rsidRDefault="00EC0190" w:rsidP="00EE6274">
            <w:pPr>
              <w:rPr>
                <w:sz w:val="24"/>
                <w:szCs w:val="24"/>
              </w:rPr>
            </w:pPr>
            <w:r w:rsidRPr="006C1A64">
              <w:rPr>
                <w:sz w:val="24"/>
                <w:szCs w:val="24"/>
              </w:rPr>
              <w:t>EXTENT OF THE PROBLEM OR REVENUE LOSS</w:t>
            </w:r>
          </w:p>
        </w:tc>
        <w:tc>
          <w:tcPr>
            <w:tcW w:w="1746" w:type="dxa"/>
          </w:tcPr>
          <w:p w14:paraId="533AED7F" w14:textId="77777777" w:rsidR="00EC0190" w:rsidRPr="006C1A64" w:rsidRDefault="00EC0190" w:rsidP="00EE6274">
            <w:pPr>
              <w:rPr>
                <w:sz w:val="24"/>
                <w:szCs w:val="24"/>
              </w:rPr>
            </w:pPr>
            <w:r w:rsidRPr="006C1A64">
              <w:rPr>
                <w:sz w:val="24"/>
                <w:szCs w:val="24"/>
              </w:rPr>
              <w:t>STRATEGIES</w:t>
            </w:r>
          </w:p>
        </w:tc>
        <w:tc>
          <w:tcPr>
            <w:tcW w:w="1696" w:type="dxa"/>
          </w:tcPr>
          <w:p w14:paraId="16B610B5" w14:textId="77777777" w:rsidR="00EC0190" w:rsidRPr="006C1A64" w:rsidRDefault="00EC0190" w:rsidP="00EE6274">
            <w:pPr>
              <w:rPr>
                <w:sz w:val="24"/>
                <w:szCs w:val="24"/>
              </w:rPr>
            </w:pPr>
            <w:r w:rsidRPr="006C1A64">
              <w:rPr>
                <w:sz w:val="24"/>
                <w:szCs w:val="24"/>
              </w:rPr>
              <w:t>ACTIVITIES OR INTERVENTION</w:t>
            </w:r>
          </w:p>
        </w:tc>
        <w:tc>
          <w:tcPr>
            <w:tcW w:w="1499" w:type="dxa"/>
          </w:tcPr>
          <w:p w14:paraId="61ABB4FC" w14:textId="77777777" w:rsidR="00EC0190" w:rsidRPr="006C1A64" w:rsidRDefault="00EC0190" w:rsidP="00EE6274">
            <w:pPr>
              <w:rPr>
                <w:sz w:val="24"/>
                <w:szCs w:val="24"/>
              </w:rPr>
            </w:pPr>
            <w:r w:rsidRPr="006C1A64">
              <w:rPr>
                <w:sz w:val="24"/>
                <w:szCs w:val="24"/>
              </w:rPr>
              <w:t>REVENUE IMPACT</w:t>
            </w:r>
          </w:p>
        </w:tc>
        <w:tc>
          <w:tcPr>
            <w:tcW w:w="1859" w:type="dxa"/>
          </w:tcPr>
          <w:p w14:paraId="134B2175" w14:textId="77777777" w:rsidR="00EC0190" w:rsidRPr="006C1A64" w:rsidRDefault="00EC0190" w:rsidP="00EE6274">
            <w:pPr>
              <w:rPr>
                <w:sz w:val="24"/>
                <w:szCs w:val="24"/>
              </w:rPr>
            </w:pPr>
            <w:r w:rsidRPr="006C1A64">
              <w:rPr>
                <w:sz w:val="24"/>
                <w:szCs w:val="24"/>
              </w:rPr>
              <w:t>BUDGET OR FINANCIAL IMPLICATION</w:t>
            </w:r>
          </w:p>
        </w:tc>
        <w:tc>
          <w:tcPr>
            <w:tcW w:w="1418" w:type="dxa"/>
            <w:shd w:val="clear" w:color="auto" w:fill="auto"/>
          </w:tcPr>
          <w:p w14:paraId="444F4D49" w14:textId="19434EB1" w:rsidR="00BB2AE1" w:rsidRPr="006C1A64" w:rsidRDefault="00EC0190" w:rsidP="00EE6274">
            <w:pPr>
              <w:rPr>
                <w:sz w:val="24"/>
                <w:szCs w:val="24"/>
              </w:rPr>
            </w:pPr>
            <w:r w:rsidRPr="006C1A64">
              <w:rPr>
                <w:sz w:val="24"/>
                <w:szCs w:val="24"/>
              </w:rPr>
              <w:t>TIMEFRAME</w:t>
            </w:r>
          </w:p>
        </w:tc>
        <w:tc>
          <w:tcPr>
            <w:tcW w:w="1985" w:type="dxa"/>
          </w:tcPr>
          <w:p w14:paraId="3154C3CF" w14:textId="77777777" w:rsidR="00EC0190" w:rsidRPr="006C1A64" w:rsidRDefault="00EC0190" w:rsidP="00EE6274">
            <w:pPr>
              <w:ind w:right="-2431"/>
              <w:rPr>
                <w:sz w:val="24"/>
                <w:szCs w:val="24"/>
              </w:rPr>
            </w:pPr>
            <w:r w:rsidRPr="006C1A64">
              <w:rPr>
                <w:sz w:val="24"/>
                <w:szCs w:val="24"/>
              </w:rPr>
              <w:t>RESPONSIBLE</w:t>
            </w:r>
          </w:p>
        </w:tc>
      </w:tr>
      <w:tr w:rsidR="006C1A64" w:rsidRPr="006C1A64" w14:paraId="1F7A4A30" w14:textId="77777777" w:rsidTr="006C1A64">
        <w:tc>
          <w:tcPr>
            <w:tcW w:w="1480" w:type="dxa"/>
          </w:tcPr>
          <w:p w14:paraId="5D3605A9" w14:textId="6CBF56D6" w:rsidR="00ED485C" w:rsidRPr="006C1A64" w:rsidRDefault="00ED485C" w:rsidP="00EE6274">
            <w:pPr>
              <w:rPr>
                <w:sz w:val="20"/>
                <w:szCs w:val="20"/>
              </w:rPr>
            </w:pPr>
            <w:r w:rsidRPr="006C1A64">
              <w:rPr>
                <w:sz w:val="20"/>
                <w:szCs w:val="20"/>
              </w:rPr>
              <w:t>Traffic Fines Revenue</w:t>
            </w:r>
          </w:p>
        </w:tc>
        <w:tc>
          <w:tcPr>
            <w:tcW w:w="1642" w:type="dxa"/>
          </w:tcPr>
          <w:p w14:paraId="7C83FB9C" w14:textId="18EFB94C" w:rsidR="00ED485C" w:rsidRPr="006C1A64" w:rsidRDefault="00ED485C" w:rsidP="00EE6274">
            <w:pPr>
              <w:rPr>
                <w:sz w:val="20"/>
                <w:szCs w:val="20"/>
              </w:rPr>
            </w:pPr>
            <w:r w:rsidRPr="006C1A64">
              <w:rPr>
                <w:sz w:val="20"/>
                <w:szCs w:val="20"/>
              </w:rPr>
              <w:t>Lack of enforcement measures to execute Warrant of Arrest</w:t>
            </w:r>
            <w:r w:rsidR="007502D4" w:rsidRPr="006C1A64">
              <w:rPr>
                <w:sz w:val="20"/>
                <w:szCs w:val="20"/>
              </w:rPr>
              <w:t xml:space="preserve"> (</w:t>
            </w:r>
            <w:proofErr w:type="spellStart"/>
            <w:r w:rsidR="007502D4" w:rsidRPr="006C1A64">
              <w:rPr>
                <w:sz w:val="20"/>
                <w:szCs w:val="20"/>
              </w:rPr>
              <w:t>WoA</w:t>
            </w:r>
            <w:proofErr w:type="spellEnd"/>
            <w:r w:rsidR="007502D4" w:rsidRPr="006C1A64">
              <w:rPr>
                <w:sz w:val="20"/>
                <w:szCs w:val="20"/>
              </w:rPr>
              <w:t>)</w:t>
            </w:r>
          </w:p>
        </w:tc>
        <w:tc>
          <w:tcPr>
            <w:tcW w:w="1838" w:type="dxa"/>
          </w:tcPr>
          <w:p w14:paraId="6E5879FE" w14:textId="5E48A568" w:rsidR="00ED485C" w:rsidRPr="006C1A64" w:rsidRDefault="007502D4" w:rsidP="00EE6274">
            <w:pPr>
              <w:rPr>
                <w:sz w:val="20"/>
                <w:szCs w:val="20"/>
              </w:rPr>
            </w:pPr>
            <w:r w:rsidRPr="006C1A64">
              <w:rPr>
                <w:sz w:val="20"/>
                <w:szCs w:val="20"/>
              </w:rPr>
              <w:t xml:space="preserve">Outstanding income out of Traffic fines Warrant of Arrest </w:t>
            </w:r>
          </w:p>
        </w:tc>
        <w:tc>
          <w:tcPr>
            <w:tcW w:w="1746" w:type="dxa"/>
          </w:tcPr>
          <w:p w14:paraId="534CFBE2" w14:textId="017B2C02" w:rsidR="00ED485C" w:rsidRPr="006C1A64" w:rsidRDefault="007502D4" w:rsidP="00EE6274">
            <w:pPr>
              <w:rPr>
                <w:sz w:val="20"/>
                <w:szCs w:val="20"/>
              </w:rPr>
            </w:pPr>
            <w:r w:rsidRPr="006C1A64">
              <w:rPr>
                <w:sz w:val="20"/>
                <w:szCs w:val="20"/>
              </w:rPr>
              <w:t xml:space="preserve">Improve </w:t>
            </w:r>
            <w:proofErr w:type="spellStart"/>
            <w:r w:rsidRPr="006C1A64">
              <w:rPr>
                <w:sz w:val="20"/>
                <w:szCs w:val="20"/>
              </w:rPr>
              <w:t>exercusion</w:t>
            </w:r>
            <w:proofErr w:type="spellEnd"/>
            <w:r w:rsidRPr="006C1A64">
              <w:rPr>
                <w:sz w:val="20"/>
                <w:szCs w:val="20"/>
              </w:rPr>
              <w:t xml:space="preserve"> of Warrant of Arrest</w:t>
            </w:r>
          </w:p>
        </w:tc>
        <w:tc>
          <w:tcPr>
            <w:tcW w:w="1696" w:type="dxa"/>
          </w:tcPr>
          <w:p w14:paraId="7702B927" w14:textId="6095C600" w:rsidR="00B11470" w:rsidRPr="006C1A64" w:rsidRDefault="007502D4" w:rsidP="00EE6274">
            <w:pPr>
              <w:rPr>
                <w:sz w:val="20"/>
                <w:szCs w:val="20"/>
              </w:rPr>
            </w:pPr>
            <w:r w:rsidRPr="006C1A64">
              <w:rPr>
                <w:sz w:val="20"/>
                <w:szCs w:val="20"/>
              </w:rPr>
              <w:t>Implement a bulk SMS/MMS system</w:t>
            </w:r>
          </w:p>
          <w:p w14:paraId="7537E6AF" w14:textId="77777777" w:rsidR="00181028" w:rsidRPr="006C1A64" w:rsidRDefault="00181028" w:rsidP="00EE6274">
            <w:pPr>
              <w:rPr>
                <w:sz w:val="20"/>
                <w:szCs w:val="20"/>
              </w:rPr>
            </w:pPr>
          </w:p>
          <w:p w14:paraId="5B3AF0D6" w14:textId="04B02995" w:rsidR="00B11470" w:rsidRPr="006C1A64" w:rsidRDefault="00B11470" w:rsidP="00EE6274">
            <w:pPr>
              <w:rPr>
                <w:sz w:val="20"/>
                <w:szCs w:val="20"/>
              </w:rPr>
            </w:pPr>
            <w:proofErr w:type="spellStart"/>
            <w:r w:rsidRPr="006C1A64">
              <w:rPr>
                <w:sz w:val="20"/>
                <w:szCs w:val="20"/>
              </w:rPr>
              <w:t>Maximise</w:t>
            </w:r>
            <w:proofErr w:type="spellEnd"/>
            <w:r w:rsidRPr="006C1A64">
              <w:rPr>
                <w:sz w:val="20"/>
                <w:szCs w:val="20"/>
              </w:rPr>
              <w:t xml:space="preserve"> the utilization of the Municipal Court</w:t>
            </w:r>
          </w:p>
          <w:p w14:paraId="4B67FB9F" w14:textId="6EEBA13E" w:rsidR="00B11470" w:rsidRPr="006C1A64" w:rsidRDefault="00B11470" w:rsidP="00EE6274">
            <w:pPr>
              <w:rPr>
                <w:sz w:val="20"/>
                <w:szCs w:val="20"/>
              </w:rPr>
            </w:pPr>
            <w:r w:rsidRPr="006C1A64">
              <w:rPr>
                <w:sz w:val="20"/>
                <w:szCs w:val="20"/>
              </w:rPr>
              <w:t xml:space="preserve">Implement traffic </w:t>
            </w:r>
            <w:r w:rsidR="00AB7BF9" w:rsidRPr="006C1A64">
              <w:rPr>
                <w:sz w:val="20"/>
                <w:szCs w:val="20"/>
              </w:rPr>
              <w:t>payments Portal</w:t>
            </w:r>
          </w:p>
        </w:tc>
        <w:tc>
          <w:tcPr>
            <w:tcW w:w="1499" w:type="dxa"/>
          </w:tcPr>
          <w:p w14:paraId="6F2CD987" w14:textId="5495BEC9" w:rsidR="00ED485C" w:rsidRPr="006C1A64" w:rsidRDefault="00E235C4" w:rsidP="00EE6274">
            <w:pPr>
              <w:rPr>
                <w:sz w:val="20"/>
                <w:szCs w:val="20"/>
              </w:rPr>
            </w:pPr>
            <w:r w:rsidRPr="006C1A64">
              <w:rPr>
                <w:sz w:val="20"/>
                <w:szCs w:val="20"/>
              </w:rPr>
              <w:t>Additional Revenue</w:t>
            </w:r>
          </w:p>
        </w:tc>
        <w:tc>
          <w:tcPr>
            <w:tcW w:w="1859" w:type="dxa"/>
          </w:tcPr>
          <w:p w14:paraId="26A1F6EC" w14:textId="2EE52480" w:rsidR="00ED485C" w:rsidRPr="006C1A64" w:rsidRDefault="005E2E4A" w:rsidP="00EE6274">
            <w:pPr>
              <w:rPr>
                <w:sz w:val="20"/>
                <w:szCs w:val="20"/>
              </w:rPr>
            </w:pPr>
            <w:r w:rsidRPr="006C1A64">
              <w:rPr>
                <w:sz w:val="20"/>
                <w:szCs w:val="20"/>
              </w:rPr>
              <w:t>Operational</w:t>
            </w:r>
            <w:r w:rsidR="006C1A64">
              <w:rPr>
                <w:sz w:val="20"/>
                <w:szCs w:val="20"/>
              </w:rPr>
              <w:t xml:space="preserve"> Costs</w:t>
            </w:r>
          </w:p>
        </w:tc>
        <w:tc>
          <w:tcPr>
            <w:tcW w:w="1418" w:type="dxa"/>
            <w:shd w:val="clear" w:color="auto" w:fill="auto"/>
          </w:tcPr>
          <w:p w14:paraId="59DB056D" w14:textId="4CE0D67F" w:rsidR="00ED485C" w:rsidRPr="006C1A64" w:rsidRDefault="00181028" w:rsidP="00EE6274">
            <w:pPr>
              <w:rPr>
                <w:sz w:val="20"/>
                <w:szCs w:val="20"/>
              </w:rPr>
            </w:pPr>
            <w:r w:rsidRPr="006C1A64">
              <w:rPr>
                <w:sz w:val="20"/>
                <w:szCs w:val="20"/>
              </w:rPr>
              <w:t xml:space="preserve">30 </w:t>
            </w:r>
            <w:r w:rsidR="005E2E4A" w:rsidRPr="006C1A64">
              <w:rPr>
                <w:sz w:val="20"/>
                <w:szCs w:val="20"/>
              </w:rPr>
              <w:t>June 2021</w:t>
            </w:r>
          </w:p>
          <w:p w14:paraId="459E6BBF" w14:textId="77777777" w:rsidR="00C64E5E" w:rsidRPr="006C1A64" w:rsidRDefault="00C64E5E" w:rsidP="00EE6274">
            <w:pPr>
              <w:rPr>
                <w:sz w:val="20"/>
                <w:szCs w:val="20"/>
              </w:rPr>
            </w:pPr>
          </w:p>
          <w:p w14:paraId="2E8A7E59" w14:textId="190F2642" w:rsidR="00C64E5E" w:rsidRPr="006C1A64" w:rsidRDefault="00C64E5E" w:rsidP="00EE6274">
            <w:pPr>
              <w:rPr>
                <w:sz w:val="20"/>
                <w:szCs w:val="20"/>
              </w:rPr>
            </w:pPr>
          </w:p>
        </w:tc>
        <w:tc>
          <w:tcPr>
            <w:tcW w:w="1985" w:type="dxa"/>
          </w:tcPr>
          <w:p w14:paraId="121DE22B" w14:textId="126ECFCC" w:rsidR="00ED485C" w:rsidRPr="006C1A64" w:rsidRDefault="007502D4" w:rsidP="00EE6274">
            <w:pPr>
              <w:rPr>
                <w:sz w:val="20"/>
                <w:szCs w:val="20"/>
              </w:rPr>
            </w:pPr>
            <w:r w:rsidRPr="006C1A64">
              <w:rPr>
                <w:sz w:val="20"/>
                <w:szCs w:val="20"/>
              </w:rPr>
              <w:t>Protection Services Manager</w:t>
            </w:r>
          </w:p>
        </w:tc>
      </w:tr>
    </w:tbl>
    <w:p w14:paraId="06A0DEBE" w14:textId="648DD4BF" w:rsidR="00EC0190" w:rsidRPr="006C1A64" w:rsidRDefault="00EC0190"/>
    <w:p w14:paraId="3027864B" w14:textId="77777777" w:rsidR="00EC0190" w:rsidRPr="006C1A64" w:rsidRDefault="00EC0190"/>
    <w:tbl>
      <w:tblPr>
        <w:tblStyle w:val="TableGrid"/>
        <w:tblW w:w="15163" w:type="dxa"/>
        <w:tblLook w:val="04A0" w:firstRow="1" w:lastRow="0" w:firstColumn="1" w:lastColumn="0" w:noHBand="0" w:noVBand="1"/>
      </w:tblPr>
      <w:tblGrid>
        <w:gridCol w:w="1438"/>
        <w:gridCol w:w="1598"/>
        <w:gridCol w:w="1756"/>
        <w:gridCol w:w="1677"/>
        <w:gridCol w:w="1696"/>
        <w:gridCol w:w="1431"/>
        <w:gridCol w:w="2251"/>
        <w:gridCol w:w="1418"/>
        <w:gridCol w:w="1898"/>
      </w:tblGrid>
      <w:tr w:rsidR="006C1A64" w:rsidRPr="006C1A64" w14:paraId="577C92AD" w14:textId="77777777" w:rsidTr="00EE6274">
        <w:tc>
          <w:tcPr>
            <w:tcW w:w="15163" w:type="dxa"/>
            <w:gridSpan w:val="9"/>
          </w:tcPr>
          <w:p w14:paraId="345C6432" w14:textId="77777777" w:rsidR="00EC0190" w:rsidRPr="006C1A64" w:rsidRDefault="00EC0190" w:rsidP="00EE6274">
            <w:pPr>
              <w:jc w:val="center"/>
              <w:rPr>
                <w:b/>
                <w:sz w:val="24"/>
                <w:szCs w:val="24"/>
              </w:rPr>
            </w:pPr>
            <w:bookmarkStart w:id="2" w:name="_Hlk2933519"/>
            <w:r w:rsidRPr="006C1A64">
              <w:rPr>
                <w:b/>
                <w:sz w:val="24"/>
                <w:szCs w:val="24"/>
              </w:rPr>
              <w:t>REVENUE ENHANCEMENT STRATEGY</w:t>
            </w:r>
          </w:p>
        </w:tc>
      </w:tr>
      <w:tr w:rsidR="006C1A64" w:rsidRPr="006C1A64" w14:paraId="2F239660" w14:textId="77777777" w:rsidTr="006C1A64">
        <w:tc>
          <w:tcPr>
            <w:tcW w:w="1438" w:type="dxa"/>
          </w:tcPr>
          <w:p w14:paraId="6113DFBF" w14:textId="77777777" w:rsidR="00EC0190" w:rsidRPr="006C1A64" w:rsidRDefault="00EC0190" w:rsidP="00EE6274">
            <w:pPr>
              <w:rPr>
                <w:sz w:val="24"/>
                <w:szCs w:val="24"/>
              </w:rPr>
            </w:pPr>
            <w:r w:rsidRPr="006C1A64">
              <w:rPr>
                <w:sz w:val="24"/>
                <w:szCs w:val="24"/>
              </w:rPr>
              <w:t>FUNCTION</w:t>
            </w:r>
          </w:p>
        </w:tc>
        <w:tc>
          <w:tcPr>
            <w:tcW w:w="1598" w:type="dxa"/>
          </w:tcPr>
          <w:p w14:paraId="527B879D" w14:textId="77777777" w:rsidR="00EC0190" w:rsidRPr="006C1A64" w:rsidRDefault="00EC0190" w:rsidP="00EE6274">
            <w:pPr>
              <w:rPr>
                <w:sz w:val="24"/>
                <w:szCs w:val="24"/>
              </w:rPr>
            </w:pPr>
            <w:r w:rsidRPr="006C1A64">
              <w:rPr>
                <w:sz w:val="24"/>
                <w:szCs w:val="24"/>
              </w:rPr>
              <w:t>PROBLEM STATEMENT OR CHALLENGE</w:t>
            </w:r>
          </w:p>
        </w:tc>
        <w:tc>
          <w:tcPr>
            <w:tcW w:w="1756" w:type="dxa"/>
          </w:tcPr>
          <w:p w14:paraId="680E7B15" w14:textId="77777777" w:rsidR="00EC0190" w:rsidRPr="006C1A64" w:rsidRDefault="00EC0190" w:rsidP="00EE6274">
            <w:pPr>
              <w:rPr>
                <w:sz w:val="24"/>
                <w:szCs w:val="24"/>
              </w:rPr>
            </w:pPr>
            <w:r w:rsidRPr="006C1A64">
              <w:rPr>
                <w:sz w:val="24"/>
                <w:szCs w:val="24"/>
              </w:rPr>
              <w:t>EXTENT OF THE PROBLEM OR REVENUE LOSS</w:t>
            </w:r>
          </w:p>
        </w:tc>
        <w:tc>
          <w:tcPr>
            <w:tcW w:w="1677" w:type="dxa"/>
          </w:tcPr>
          <w:p w14:paraId="0E94C7CC" w14:textId="77777777" w:rsidR="00EC0190" w:rsidRPr="006C1A64" w:rsidRDefault="00EC0190" w:rsidP="00EE6274">
            <w:pPr>
              <w:rPr>
                <w:sz w:val="24"/>
                <w:szCs w:val="24"/>
              </w:rPr>
            </w:pPr>
            <w:r w:rsidRPr="006C1A64">
              <w:rPr>
                <w:sz w:val="24"/>
                <w:szCs w:val="24"/>
              </w:rPr>
              <w:t>STRATEGIES</w:t>
            </w:r>
          </w:p>
        </w:tc>
        <w:tc>
          <w:tcPr>
            <w:tcW w:w="1696" w:type="dxa"/>
          </w:tcPr>
          <w:p w14:paraId="7CC1978D" w14:textId="77777777" w:rsidR="00EC0190" w:rsidRPr="006C1A64" w:rsidRDefault="00EC0190" w:rsidP="00EE6274">
            <w:pPr>
              <w:rPr>
                <w:sz w:val="24"/>
                <w:szCs w:val="24"/>
              </w:rPr>
            </w:pPr>
            <w:r w:rsidRPr="006C1A64">
              <w:rPr>
                <w:sz w:val="24"/>
                <w:szCs w:val="24"/>
              </w:rPr>
              <w:t>ACTIVITIES OR INTERVENTION</w:t>
            </w:r>
          </w:p>
        </w:tc>
        <w:tc>
          <w:tcPr>
            <w:tcW w:w="1431" w:type="dxa"/>
          </w:tcPr>
          <w:p w14:paraId="29DFF023" w14:textId="77777777" w:rsidR="00EC0190" w:rsidRPr="006C1A64" w:rsidRDefault="00EC0190" w:rsidP="00EE6274">
            <w:pPr>
              <w:rPr>
                <w:sz w:val="24"/>
                <w:szCs w:val="24"/>
              </w:rPr>
            </w:pPr>
            <w:r w:rsidRPr="006C1A64">
              <w:rPr>
                <w:sz w:val="24"/>
                <w:szCs w:val="24"/>
              </w:rPr>
              <w:t>REVENUE IMPACT</w:t>
            </w:r>
          </w:p>
        </w:tc>
        <w:tc>
          <w:tcPr>
            <w:tcW w:w="2251" w:type="dxa"/>
          </w:tcPr>
          <w:p w14:paraId="0F0C488F" w14:textId="77777777" w:rsidR="00EC0190" w:rsidRPr="006C1A64" w:rsidRDefault="00EC0190" w:rsidP="00EE6274">
            <w:pPr>
              <w:rPr>
                <w:sz w:val="24"/>
                <w:szCs w:val="24"/>
              </w:rPr>
            </w:pPr>
            <w:r w:rsidRPr="006C1A64">
              <w:rPr>
                <w:sz w:val="24"/>
                <w:szCs w:val="24"/>
              </w:rPr>
              <w:t>BUDGET OR FINANCIAL IMPLICATION</w:t>
            </w:r>
          </w:p>
        </w:tc>
        <w:tc>
          <w:tcPr>
            <w:tcW w:w="1418" w:type="dxa"/>
            <w:shd w:val="clear" w:color="auto" w:fill="auto"/>
          </w:tcPr>
          <w:p w14:paraId="65484141" w14:textId="073598A3" w:rsidR="00EC0190" w:rsidRPr="006C1A64" w:rsidRDefault="00EC0190" w:rsidP="00EE6274">
            <w:pPr>
              <w:rPr>
                <w:sz w:val="24"/>
                <w:szCs w:val="24"/>
              </w:rPr>
            </w:pPr>
            <w:r w:rsidRPr="006C1A64">
              <w:rPr>
                <w:sz w:val="24"/>
                <w:szCs w:val="24"/>
              </w:rPr>
              <w:t>TIMEFRAME</w:t>
            </w:r>
            <w:r w:rsidR="00DE612F" w:rsidRPr="006C1A64">
              <w:rPr>
                <w:sz w:val="24"/>
                <w:szCs w:val="24"/>
              </w:rPr>
              <w:t xml:space="preserve"> AND PROGRESS TO DATE</w:t>
            </w:r>
          </w:p>
        </w:tc>
        <w:tc>
          <w:tcPr>
            <w:tcW w:w="1898" w:type="dxa"/>
          </w:tcPr>
          <w:p w14:paraId="1FFC5A5E" w14:textId="77777777" w:rsidR="00EC0190" w:rsidRPr="006C1A64" w:rsidRDefault="00EC0190" w:rsidP="00EE6274">
            <w:pPr>
              <w:ind w:right="-2431"/>
              <w:rPr>
                <w:sz w:val="24"/>
                <w:szCs w:val="24"/>
              </w:rPr>
            </w:pPr>
            <w:r w:rsidRPr="006C1A64">
              <w:rPr>
                <w:sz w:val="24"/>
                <w:szCs w:val="24"/>
              </w:rPr>
              <w:t>RESPONSIBLE</w:t>
            </w:r>
          </w:p>
        </w:tc>
      </w:tr>
      <w:tr w:rsidR="006C1A64" w:rsidRPr="006C1A64" w14:paraId="0F797AE6" w14:textId="77777777" w:rsidTr="006C1A64">
        <w:tc>
          <w:tcPr>
            <w:tcW w:w="1438" w:type="dxa"/>
            <w:vMerge w:val="restart"/>
          </w:tcPr>
          <w:p w14:paraId="20C603F9" w14:textId="7B2C27D6" w:rsidR="00E878D1" w:rsidRPr="006C1A64" w:rsidRDefault="00E878D1" w:rsidP="00EE6274">
            <w:pPr>
              <w:rPr>
                <w:sz w:val="20"/>
                <w:szCs w:val="20"/>
              </w:rPr>
            </w:pPr>
            <w:r w:rsidRPr="006C1A64">
              <w:rPr>
                <w:sz w:val="20"/>
                <w:szCs w:val="20"/>
              </w:rPr>
              <w:t>Property rates revenue</w:t>
            </w:r>
          </w:p>
        </w:tc>
        <w:tc>
          <w:tcPr>
            <w:tcW w:w="1598" w:type="dxa"/>
          </w:tcPr>
          <w:p w14:paraId="6793220D" w14:textId="7B2D0013" w:rsidR="00E878D1" w:rsidRPr="006C1A64" w:rsidRDefault="00E878D1" w:rsidP="00EE6274">
            <w:pPr>
              <w:rPr>
                <w:sz w:val="20"/>
                <w:szCs w:val="20"/>
              </w:rPr>
            </w:pPr>
            <w:r w:rsidRPr="006C1A64">
              <w:rPr>
                <w:sz w:val="20"/>
                <w:szCs w:val="20"/>
              </w:rPr>
              <w:t>Loss of revenue due to properties registered in the name of municipality occupied/ owned by third parties</w:t>
            </w:r>
          </w:p>
        </w:tc>
        <w:tc>
          <w:tcPr>
            <w:tcW w:w="1756" w:type="dxa"/>
          </w:tcPr>
          <w:p w14:paraId="128E2837" w14:textId="27A2456D" w:rsidR="00E878D1" w:rsidRPr="006C1A64" w:rsidRDefault="00E878D1" w:rsidP="00EE6274">
            <w:pPr>
              <w:rPr>
                <w:sz w:val="20"/>
                <w:szCs w:val="20"/>
              </w:rPr>
            </w:pPr>
            <w:r w:rsidRPr="006C1A64">
              <w:rPr>
                <w:sz w:val="20"/>
                <w:szCs w:val="20"/>
              </w:rPr>
              <w:t>Properties are registered in the name of the municipality resulting in a possible loss of income</w:t>
            </w:r>
          </w:p>
        </w:tc>
        <w:tc>
          <w:tcPr>
            <w:tcW w:w="1677" w:type="dxa"/>
          </w:tcPr>
          <w:p w14:paraId="72A97123" w14:textId="74723384" w:rsidR="00E878D1" w:rsidRPr="006C1A64" w:rsidRDefault="00E878D1" w:rsidP="00EE6274">
            <w:pPr>
              <w:rPr>
                <w:sz w:val="20"/>
                <w:szCs w:val="20"/>
              </w:rPr>
            </w:pPr>
            <w:r w:rsidRPr="006C1A64">
              <w:rPr>
                <w:sz w:val="20"/>
                <w:szCs w:val="20"/>
              </w:rPr>
              <w:t>To enhance the property rates revenue generation</w:t>
            </w:r>
          </w:p>
        </w:tc>
        <w:tc>
          <w:tcPr>
            <w:tcW w:w="1696" w:type="dxa"/>
          </w:tcPr>
          <w:p w14:paraId="69663D87" w14:textId="1D26B124" w:rsidR="00E878D1" w:rsidRPr="006C1A64" w:rsidRDefault="00E878D1" w:rsidP="00EE6274">
            <w:pPr>
              <w:rPr>
                <w:sz w:val="20"/>
                <w:szCs w:val="20"/>
              </w:rPr>
            </w:pPr>
            <w:r w:rsidRPr="006C1A64">
              <w:rPr>
                <w:sz w:val="20"/>
                <w:szCs w:val="20"/>
              </w:rPr>
              <w:t>Identify and verify all properties regi</w:t>
            </w:r>
            <w:r w:rsidR="00181028" w:rsidRPr="006C1A64">
              <w:rPr>
                <w:sz w:val="20"/>
                <w:szCs w:val="20"/>
              </w:rPr>
              <w:t>s</w:t>
            </w:r>
            <w:r w:rsidRPr="006C1A64">
              <w:rPr>
                <w:sz w:val="20"/>
                <w:szCs w:val="20"/>
              </w:rPr>
              <w:t>tered in the municipality to be transferred to the rightful owners</w:t>
            </w:r>
          </w:p>
        </w:tc>
        <w:tc>
          <w:tcPr>
            <w:tcW w:w="1431" w:type="dxa"/>
          </w:tcPr>
          <w:p w14:paraId="125360F4" w14:textId="63F95B8C" w:rsidR="00E878D1" w:rsidRPr="006C1A64" w:rsidRDefault="00181028" w:rsidP="00EE6274">
            <w:pPr>
              <w:rPr>
                <w:sz w:val="20"/>
                <w:szCs w:val="20"/>
              </w:rPr>
            </w:pPr>
            <w:r w:rsidRPr="006C1A64">
              <w:rPr>
                <w:sz w:val="20"/>
                <w:szCs w:val="20"/>
              </w:rPr>
              <w:t>Additional Property rates</w:t>
            </w:r>
          </w:p>
        </w:tc>
        <w:tc>
          <w:tcPr>
            <w:tcW w:w="2251" w:type="dxa"/>
          </w:tcPr>
          <w:p w14:paraId="23BB1C40" w14:textId="7E57ED55" w:rsidR="00E878D1" w:rsidRPr="006C1A64" w:rsidRDefault="00181028" w:rsidP="00EE6274">
            <w:pPr>
              <w:rPr>
                <w:sz w:val="20"/>
                <w:szCs w:val="20"/>
              </w:rPr>
            </w:pPr>
            <w:r w:rsidRPr="006C1A64">
              <w:rPr>
                <w:sz w:val="20"/>
                <w:szCs w:val="20"/>
              </w:rPr>
              <w:t>Operational Costs</w:t>
            </w:r>
          </w:p>
        </w:tc>
        <w:tc>
          <w:tcPr>
            <w:tcW w:w="1418" w:type="dxa"/>
            <w:shd w:val="clear" w:color="auto" w:fill="auto"/>
          </w:tcPr>
          <w:p w14:paraId="43D93FE5" w14:textId="151CEE0B" w:rsidR="00E878D1" w:rsidRPr="006C1A64" w:rsidRDefault="00E878D1" w:rsidP="00EE6274">
            <w:pPr>
              <w:rPr>
                <w:sz w:val="20"/>
                <w:szCs w:val="20"/>
              </w:rPr>
            </w:pPr>
            <w:r w:rsidRPr="006C1A64">
              <w:rPr>
                <w:sz w:val="20"/>
                <w:szCs w:val="20"/>
              </w:rPr>
              <w:t>30 June 20</w:t>
            </w:r>
            <w:r w:rsidR="005E2E4A" w:rsidRPr="006C1A64">
              <w:rPr>
                <w:sz w:val="20"/>
                <w:szCs w:val="20"/>
              </w:rPr>
              <w:t>21</w:t>
            </w:r>
          </w:p>
          <w:p w14:paraId="23F8EDFB" w14:textId="77777777" w:rsidR="0034788E" w:rsidRPr="006C1A64" w:rsidRDefault="0034788E" w:rsidP="00EE6274">
            <w:pPr>
              <w:rPr>
                <w:sz w:val="20"/>
                <w:szCs w:val="20"/>
              </w:rPr>
            </w:pPr>
          </w:p>
          <w:p w14:paraId="5C379226" w14:textId="007502CC" w:rsidR="0034788E" w:rsidRPr="006C1A64" w:rsidRDefault="0034788E" w:rsidP="00EE6274">
            <w:pPr>
              <w:rPr>
                <w:sz w:val="20"/>
                <w:szCs w:val="20"/>
              </w:rPr>
            </w:pPr>
          </w:p>
        </w:tc>
        <w:tc>
          <w:tcPr>
            <w:tcW w:w="1898" w:type="dxa"/>
          </w:tcPr>
          <w:p w14:paraId="56D8BB36" w14:textId="77777777" w:rsidR="00E878D1" w:rsidRPr="006C1A64" w:rsidRDefault="00E878D1" w:rsidP="00EE6274">
            <w:pPr>
              <w:rPr>
                <w:sz w:val="20"/>
                <w:szCs w:val="20"/>
              </w:rPr>
            </w:pPr>
            <w:r w:rsidRPr="006C1A64">
              <w:rPr>
                <w:sz w:val="20"/>
                <w:szCs w:val="20"/>
              </w:rPr>
              <w:t>Manager Planning and Development</w:t>
            </w:r>
          </w:p>
          <w:p w14:paraId="5AEE9FE8" w14:textId="70570E9E" w:rsidR="00E878D1" w:rsidRPr="006C1A64" w:rsidRDefault="00E878D1" w:rsidP="00EE6274">
            <w:pPr>
              <w:rPr>
                <w:sz w:val="20"/>
                <w:szCs w:val="20"/>
              </w:rPr>
            </w:pPr>
          </w:p>
        </w:tc>
      </w:tr>
      <w:tr w:rsidR="006C1A64" w:rsidRPr="006C1A64" w14:paraId="026C64C8" w14:textId="77777777" w:rsidTr="006C1A64">
        <w:tc>
          <w:tcPr>
            <w:tcW w:w="1438" w:type="dxa"/>
            <w:vMerge/>
          </w:tcPr>
          <w:p w14:paraId="5766CFA2" w14:textId="77777777" w:rsidR="00E878D1" w:rsidRPr="006C1A64" w:rsidRDefault="00E878D1" w:rsidP="00EE6274">
            <w:pPr>
              <w:rPr>
                <w:sz w:val="20"/>
                <w:szCs w:val="20"/>
              </w:rPr>
            </w:pPr>
          </w:p>
        </w:tc>
        <w:tc>
          <w:tcPr>
            <w:tcW w:w="1598" w:type="dxa"/>
          </w:tcPr>
          <w:p w14:paraId="1E3852DE" w14:textId="7A806D16" w:rsidR="00E878D1" w:rsidRPr="006C1A64" w:rsidRDefault="00E878D1" w:rsidP="001B24EB">
            <w:pPr>
              <w:rPr>
                <w:sz w:val="20"/>
                <w:szCs w:val="20"/>
              </w:rPr>
            </w:pPr>
            <w:r w:rsidRPr="006C1A64">
              <w:rPr>
                <w:sz w:val="20"/>
                <w:szCs w:val="20"/>
              </w:rPr>
              <w:t xml:space="preserve">Government and business properties in the state trust and communal land are not listed on </w:t>
            </w:r>
            <w:r w:rsidRPr="006C1A64">
              <w:rPr>
                <w:sz w:val="20"/>
                <w:szCs w:val="20"/>
              </w:rPr>
              <w:lastRenderedPageBreak/>
              <w:t xml:space="preserve">the general valuation roll </w:t>
            </w:r>
          </w:p>
        </w:tc>
        <w:tc>
          <w:tcPr>
            <w:tcW w:w="1756" w:type="dxa"/>
          </w:tcPr>
          <w:p w14:paraId="71CFE064" w14:textId="217446B5" w:rsidR="00E878D1" w:rsidRPr="006C1A64" w:rsidRDefault="00E878D1" w:rsidP="00EE6274">
            <w:pPr>
              <w:rPr>
                <w:sz w:val="20"/>
                <w:szCs w:val="20"/>
              </w:rPr>
            </w:pPr>
            <w:r w:rsidRPr="006C1A64">
              <w:rPr>
                <w:sz w:val="20"/>
                <w:szCs w:val="20"/>
              </w:rPr>
              <w:lastRenderedPageBreak/>
              <w:t xml:space="preserve">Approximately </w:t>
            </w:r>
            <w:r w:rsidR="00181028" w:rsidRPr="006C1A64">
              <w:rPr>
                <w:sz w:val="20"/>
                <w:szCs w:val="20"/>
              </w:rPr>
              <w:t>few</w:t>
            </w:r>
            <w:r w:rsidRPr="006C1A64">
              <w:rPr>
                <w:sz w:val="20"/>
                <w:szCs w:val="20"/>
              </w:rPr>
              <w:t xml:space="preserve"> government facilities situated in the communal land are not included on the </w:t>
            </w:r>
            <w:r w:rsidRPr="006C1A64">
              <w:rPr>
                <w:sz w:val="20"/>
                <w:szCs w:val="20"/>
              </w:rPr>
              <w:lastRenderedPageBreak/>
              <w:t xml:space="preserve">valuation roll (schools, clinics and police stations </w:t>
            </w:r>
            <w:proofErr w:type="spellStart"/>
            <w:r w:rsidRPr="006C1A64">
              <w:rPr>
                <w:sz w:val="20"/>
                <w:szCs w:val="20"/>
              </w:rPr>
              <w:t>etc</w:t>
            </w:r>
            <w:proofErr w:type="spellEnd"/>
            <w:r w:rsidRPr="006C1A64">
              <w:rPr>
                <w:sz w:val="20"/>
                <w:szCs w:val="20"/>
              </w:rPr>
              <w:t>)</w:t>
            </w:r>
          </w:p>
        </w:tc>
        <w:tc>
          <w:tcPr>
            <w:tcW w:w="1677" w:type="dxa"/>
          </w:tcPr>
          <w:p w14:paraId="4EE0630C" w14:textId="66018924" w:rsidR="00E878D1" w:rsidRPr="006C1A64" w:rsidRDefault="00E878D1" w:rsidP="00EE6274">
            <w:pPr>
              <w:rPr>
                <w:sz w:val="20"/>
                <w:szCs w:val="20"/>
              </w:rPr>
            </w:pPr>
            <w:r w:rsidRPr="006C1A64">
              <w:rPr>
                <w:sz w:val="20"/>
                <w:szCs w:val="20"/>
              </w:rPr>
              <w:lastRenderedPageBreak/>
              <w:t xml:space="preserve">Expand the </w:t>
            </w:r>
            <w:proofErr w:type="spellStart"/>
            <w:r w:rsidRPr="006C1A64">
              <w:rPr>
                <w:sz w:val="20"/>
                <w:szCs w:val="20"/>
              </w:rPr>
              <w:t>propery</w:t>
            </w:r>
            <w:proofErr w:type="spellEnd"/>
            <w:r w:rsidRPr="006C1A64">
              <w:rPr>
                <w:sz w:val="20"/>
                <w:szCs w:val="20"/>
              </w:rPr>
              <w:t xml:space="preserve"> rated revenue base</w:t>
            </w:r>
          </w:p>
        </w:tc>
        <w:tc>
          <w:tcPr>
            <w:tcW w:w="1696" w:type="dxa"/>
          </w:tcPr>
          <w:p w14:paraId="1144B3FB" w14:textId="0A2E5508" w:rsidR="00E878D1" w:rsidRPr="006C1A64" w:rsidRDefault="00E878D1" w:rsidP="00EE6274">
            <w:pPr>
              <w:rPr>
                <w:sz w:val="20"/>
                <w:szCs w:val="20"/>
              </w:rPr>
            </w:pPr>
            <w:r w:rsidRPr="006C1A64">
              <w:rPr>
                <w:sz w:val="20"/>
                <w:szCs w:val="20"/>
              </w:rPr>
              <w:t xml:space="preserve">Develop individual property diagrams and formalization of the individual </w:t>
            </w:r>
            <w:r w:rsidRPr="006C1A64">
              <w:rPr>
                <w:sz w:val="20"/>
                <w:szCs w:val="20"/>
              </w:rPr>
              <w:lastRenderedPageBreak/>
              <w:t>properties</w:t>
            </w:r>
          </w:p>
        </w:tc>
        <w:tc>
          <w:tcPr>
            <w:tcW w:w="1431" w:type="dxa"/>
          </w:tcPr>
          <w:p w14:paraId="13B957E3" w14:textId="409BF151" w:rsidR="00E878D1" w:rsidRPr="006C1A64" w:rsidRDefault="00E878D1" w:rsidP="00EE6274">
            <w:pPr>
              <w:rPr>
                <w:sz w:val="20"/>
                <w:szCs w:val="20"/>
              </w:rPr>
            </w:pPr>
            <w:r w:rsidRPr="006C1A64">
              <w:rPr>
                <w:sz w:val="20"/>
                <w:szCs w:val="20"/>
              </w:rPr>
              <w:lastRenderedPageBreak/>
              <w:t>Revenue base to increase</w:t>
            </w:r>
          </w:p>
        </w:tc>
        <w:tc>
          <w:tcPr>
            <w:tcW w:w="2251" w:type="dxa"/>
          </w:tcPr>
          <w:p w14:paraId="486D5FAE" w14:textId="5D1383AE" w:rsidR="00E878D1" w:rsidRPr="006C1A64" w:rsidRDefault="00181028" w:rsidP="00EE6274">
            <w:pPr>
              <w:rPr>
                <w:sz w:val="20"/>
                <w:szCs w:val="20"/>
              </w:rPr>
            </w:pPr>
            <w:r w:rsidRPr="006C1A64">
              <w:rPr>
                <w:sz w:val="20"/>
                <w:szCs w:val="20"/>
              </w:rPr>
              <w:t>Operational/Consultancy Costs</w:t>
            </w:r>
          </w:p>
        </w:tc>
        <w:tc>
          <w:tcPr>
            <w:tcW w:w="1418" w:type="dxa"/>
            <w:shd w:val="clear" w:color="auto" w:fill="auto"/>
          </w:tcPr>
          <w:p w14:paraId="26FC633D" w14:textId="7A6FF100" w:rsidR="00415FF2" w:rsidRPr="006C1A64" w:rsidRDefault="00E878D1" w:rsidP="00EE6274">
            <w:pPr>
              <w:rPr>
                <w:sz w:val="20"/>
                <w:szCs w:val="20"/>
              </w:rPr>
            </w:pPr>
            <w:r w:rsidRPr="006C1A64">
              <w:rPr>
                <w:sz w:val="20"/>
                <w:szCs w:val="20"/>
              </w:rPr>
              <w:t>30 June 202</w:t>
            </w:r>
            <w:r w:rsidR="00886D6E" w:rsidRPr="006C1A64">
              <w:rPr>
                <w:sz w:val="20"/>
                <w:szCs w:val="20"/>
              </w:rPr>
              <w:t>1</w:t>
            </w:r>
          </w:p>
        </w:tc>
        <w:tc>
          <w:tcPr>
            <w:tcW w:w="1898" w:type="dxa"/>
          </w:tcPr>
          <w:p w14:paraId="3B77EA83" w14:textId="672965AD" w:rsidR="00E878D1" w:rsidRPr="006C1A64" w:rsidRDefault="00E878D1" w:rsidP="00EE6274">
            <w:pPr>
              <w:rPr>
                <w:sz w:val="20"/>
                <w:szCs w:val="20"/>
              </w:rPr>
            </w:pPr>
            <w:r w:rsidRPr="006C1A64">
              <w:rPr>
                <w:sz w:val="20"/>
                <w:szCs w:val="20"/>
              </w:rPr>
              <w:t xml:space="preserve"> Manager Planning and </w:t>
            </w:r>
            <w:proofErr w:type="spellStart"/>
            <w:r w:rsidRPr="006C1A64">
              <w:rPr>
                <w:sz w:val="20"/>
                <w:szCs w:val="20"/>
              </w:rPr>
              <w:t>developement</w:t>
            </w:r>
            <w:proofErr w:type="spellEnd"/>
          </w:p>
        </w:tc>
      </w:tr>
    </w:tbl>
    <w:p w14:paraId="03BD7A65" w14:textId="56D03D16" w:rsidR="00EC0190" w:rsidRPr="006C1A64" w:rsidRDefault="00EC0190" w:rsidP="00EC0190">
      <w:pPr>
        <w:rPr>
          <w:rFonts w:ascii="Arial" w:hAnsi="Arial" w:cs="Arial"/>
          <w:b/>
          <w:sz w:val="24"/>
          <w:szCs w:val="24"/>
        </w:rPr>
      </w:pPr>
    </w:p>
    <w:bookmarkEnd w:id="2"/>
    <w:p w14:paraId="170D1B82" w14:textId="77777777" w:rsidR="00EC0190" w:rsidRPr="006C1A64" w:rsidRDefault="00EC0190" w:rsidP="00EC0190">
      <w:pPr>
        <w:spacing w:line="360" w:lineRule="auto"/>
      </w:pPr>
    </w:p>
    <w:tbl>
      <w:tblPr>
        <w:tblStyle w:val="TableGrid"/>
        <w:tblW w:w="15163" w:type="dxa"/>
        <w:tblLook w:val="04A0" w:firstRow="1" w:lastRow="0" w:firstColumn="1" w:lastColumn="0" w:noHBand="0" w:noVBand="1"/>
      </w:tblPr>
      <w:tblGrid>
        <w:gridCol w:w="1480"/>
        <w:gridCol w:w="1642"/>
        <w:gridCol w:w="1838"/>
        <w:gridCol w:w="1746"/>
        <w:gridCol w:w="1696"/>
        <w:gridCol w:w="1499"/>
        <w:gridCol w:w="1859"/>
        <w:gridCol w:w="1418"/>
        <w:gridCol w:w="1985"/>
      </w:tblGrid>
      <w:tr w:rsidR="006C1A64" w:rsidRPr="006C1A64" w14:paraId="5C86649C" w14:textId="77777777" w:rsidTr="00FC743D">
        <w:tc>
          <w:tcPr>
            <w:tcW w:w="15163" w:type="dxa"/>
            <w:gridSpan w:val="9"/>
          </w:tcPr>
          <w:p w14:paraId="6D868417" w14:textId="77777777" w:rsidR="00596AF0" w:rsidRPr="006C1A64" w:rsidRDefault="00596AF0" w:rsidP="00FC743D">
            <w:pPr>
              <w:jc w:val="center"/>
              <w:rPr>
                <w:b/>
                <w:sz w:val="24"/>
                <w:szCs w:val="24"/>
              </w:rPr>
            </w:pPr>
            <w:bookmarkStart w:id="3" w:name="_Hlk2938865"/>
            <w:r w:rsidRPr="006C1A64">
              <w:rPr>
                <w:b/>
                <w:sz w:val="24"/>
                <w:szCs w:val="24"/>
              </w:rPr>
              <w:t>REVENUE ENHANCEMENT STRATEGY</w:t>
            </w:r>
          </w:p>
        </w:tc>
      </w:tr>
      <w:tr w:rsidR="006C1A64" w:rsidRPr="006C1A64" w14:paraId="2124543C" w14:textId="77777777" w:rsidTr="006C1A64">
        <w:tc>
          <w:tcPr>
            <w:tcW w:w="1480" w:type="dxa"/>
          </w:tcPr>
          <w:p w14:paraId="3E19222E" w14:textId="77777777" w:rsidR="00E878D1" w:rsidRPr="006C1A64" w:rsidRDefault="00E878D1" w:rsidP="00FC743D">
            <w:pPr>
              <w:rPr>
                <w:sz w:val="24"/>
                <w:szCs w:val="24"/>
              </w:rPr>
            </w:pPr>
            <w:r w:rsidRPr="006C1A64">
              <w:rPr>
                <w:sz w:val="24"/>
                <w:szCs w:val="24"/>
              </w:rPr>
              <w:t>FUNCTION</w:t>
            </w:r>
          </w:p>
        </w:tc>
        <w:tc>
          <w:tcPr>
            <w:tcW w:w="1642" w:type="dxa"/>
          </w:tcPr>
          <w:p w14:paraId="65411E18" w14:textId="77777777" w:rsidR="00E878D1" w:rsidRPr="006C1A64" w:rsidRDefault="00E878D1" w:rsidP="00FC743D">
            <w:pPr>
              <w:rPr>
                <w:sz w:val="24"/>
                <w:szCs w:val="24"/>
              </w:rPr>
            </w:pPr>
            <w:r w:rsidRPr="006C1A64">
              <w:rPr>
                <w:sz w:val="24"/>
                <w:szCs w:val="24"/>
              </w:rPr>
              <w:t>PROBLEM STATEMENT OR CHALLENGE</w:t>
            </w:r>
          </w:p>
        </w:tc>
        <w:tc>
          <w:tcPr>
            <w:tcW w:w="1838" w:type="dxa"/>
          </w:tcPr>
          <w:p w14:paraId="0E2C6154" w14:textId="77777777" w:rsidR="00E878D1" w:rsidRPr="006C1A64" w:rsidRDefault="00E878D1" w:rsidP="00FC743D">
            <w:pPr>
              <w:rPr>
                <w:sz w:val="24"/>
                <w:szCs w:val="24"/>
              </w:rPr>
            </w:pPr>
            <w:r w:rsidRPr="006C1A64">
              <w:rPr>
                <w:sz w:val="24"/>
                <w:szCs w:val="24"/>
              </w:rPr>
              <w:t>EXTENT OF THE PROBLEM OR REVENUE LOSS</w:t>
            </w:r>
          </w:p>
        </w:tc>
        <w:tc>
          <w:tcPr>
            <w:tcW w:w="1746" w:type="dxa"/>
          </w:tcPr>
          <w:p w14:paraId="579E887D" w14:textId="77777777" w:rsidR="00E878D1" w:rsidRPr="006C1A64" w:rsidRDefault="00E878D1" w:rsidP="00FC743D">
            <w:pPr>
              <w:rPr>
                <w:sz w:val="24"/>
                <w:szCs w:val="24"/>
              </w:rPr>
            </w:pPr>
            <w:r w:rsidRPr="006C1A64">
              <w:rPr>
                <w:sz w:val="24"/>
                <w:szCs w:val="24"/>
              </w:rPr>
              <w:t>STRATEGIES</w:t>
            </w:r>
          </w:p>
        </w:tc>
        <w:tc>
          <w:tcPr>
            <w:tcW w:w="1696" w:type="dxa"/>
          </w:tcPr>
          <w:p w14:paraId="77E70D5B" w14:textId="77777777" w:rsidR="00E878D1" w:rsidRPr="006C1A64" w:rsidRDefault="00E878D1" w:rsidP="00FC743D">
            <w:pPr>
              <w:rPr>
                <w:sz w:val="24"/>
                <w:szCs w:val="24"/>
              </w:rPr>
            </w:pPr>
            <w:r w:rsidRPr="006C1A64">
              <w:rPr>
                <w:sz w:val="24"/>
                <w:szCs w:val="24"/>
              </w:rPr>
              <w:t>ACTIVITIES OR INTERVENTION</w:t>
            </w:r>
          </w:p>
        </w:tc>
        <w:tc>
          <w:tcPr>
            <w:tcW w:w="1499" w:type="dxa"/>
          </w:tcPr>
          <w:p w14:paraId="75F8561D" w14:textId="77777777" w:rsidR="00E878D1" w:rsidRPr="006C1A64" w:rsidRDefault="00E878D1" w:rsidP="00FC743D">
            <w:pPr>
              <w:rPr>
                <w:sz w:val="24"/>
                <w:szCs w:val="24"/>
              </w:rPr>
            </w:pPr>
            <w:r w:rsidRPr="006C1A64">
              <w:rPr>
                <w:sz w:val="24"/>
                <w:szCs w:val="24"/>
              </w:rPr>
              <w:t>REVENUE IMPACT</w:t>
            </w:r>
          </w:p>
        </w:tc>
        <w:tc>
          <w:tcPr>
            <w:tcW w:w="1859" w:type="dxa"/>
          </w:tcPr>
          <w:p w14:paraId="530C92B1" w14:textId="77777777" w:rsidR="00E878D1" w:rsidRPr="006C1A64" w:rsidRDefault="00E878D1" w:rsidP="00FC743D">
            <w:pPr>
              <w:rPr>
                <w:sz w:val="24"/>
                <w:szCs w:val="24"/>
              </w:rPr>
            </w:pPr>
            <w:r w:rsidRPr="006C1A64">
              <w:rPr>
                <w:sz w:val="24"/>
                <w:szCs w:val="24"/>
              </w:rPr>
              <w:t>BUDGET OR FINANCIAL IMPLICATION</w:t>
            </w:r>
          </w:p>
        </w:tc>
        <w:tc>
          <w:tcPr>
            <w:tcW w:w="1418" w:type="dxa"/>
            <w:shd w:val="clear" w:color="auto" w:fill="auto"/>
          </w:tcPr>
          <w:p w14:paraId="24646964" w14:textId="1F480919" w:rsidR="00E878D1" w:rsidRPr="006C1A64" w:rsidRDefault="00E878D1" w:rsidP="00FC743D">
            <w:pPr>
              <w:rPr>
                <w:sz w:val="24"/>
                <w:szCs w:val="24"/>
              </w:rPr>
            </w:pPr>
            <w:r w:rsidRPr="006C1A64">
              <w:rPr>
                <w:sz w:val="24"/>
                <w:szCs w:val="24"/>
              </w:rPr>
              <w:t>TIMEFRAME</w:t>
            </w:r>
            <w:r w:rsidR="009A4882" w:rsidRPr="006C1A64">
              <w:rPr>
                <w:sz w:val="24"/>
                <w:szCs w:val="24"/>
              </w:rPr>
              <w:t xml:space="preserve"> AND PROGRESS TO DATE</w:t>
            </w:r>
          </w:p>
        </w:tc>
        <w:tc>
          <w:tcPr>
            <w:tcW w:w="1985" w:type="dxa"/>
          </w:tcPr>
          <w:p w14:paraId="3B2BFA0B" w14:textId="77777777" w:rsidR="00E878D1" w:rsidRPr="006C1A64" w:rsidRDefault="00E878D1" w:rsidP="00FC743D">
            <w:pPr>
              <w:ind w:right="-2431"/>
              <w:rPr>
                <w:sz w:val="24"/>
                <w:szCs w:val="24"/>
              </w:rPr>
            </w:pPr>
            <w:r w:rsidRPr="006C1A64">
              <w:rPr>
                <w:sz w:val="24"/>
                <w:szCs w:val="24"/>
              </w:rPr>
              <w:t>RESPONSIBLE</w:t>
            </w:r>
          </w:p>
        </w:tc>
      </w:tr>
      <w:tr w:rsidR="006C1A64" w:rsidRPr="006C1A64" w14:paraId="289357AA" w14:textId="77777777" w:rsidTr="006C1A64">
        <w:tc>
          <w:tcPr>
            <w:tcW w:w="1480" w:type="dxa"/>
          </w:tcPr>
          <w:p w14:paraId="09C04C47" w14:textId="56BBCCE1" w:rsidR="00DC0F54" w:rsidRPr="006C1A64" w:rsidRDefault="00DC0F54" w:rsidP="00FC743D">
            <w:pPr>
              <w:rPr>
                <w:sz w:val="18"/>
                <w:szCs w:val="18"/>
              </w:rPr>
            </w:pPr>
            <w:r w:rsidRPr="006C1A64">
              <w:rPr>
                <w:sz w:val="18"/>
                <w:szCs w:val="18"/>
              </w:rPr>
              <w:t xml:space="preserve">Solid Waste </w:t>
            </w:r>
            <w:r w:rsidR="00571FBC" w:rsidRPr="006C1A64">
              <w:rPr>
                <w:sz w:val="18"/>
                <w:szCs w:val="18"/>
              </w:rPr>
              <w:t>R</w:t>
            </w:r>
            <w:r w:rsidRPr="006C1A64">
              <w:rPr>
                <w:sz w:val="18"/>
                <w:szCs w:val="18"/>
              </w:rPr>
              <w:t>evenue</w:t>
            </w:r>
          </w:p>
        </w:tc>
        <w:tc>
          <w:tcPr>
            <w:tcW w:w="1642" w:type="dxa"/>
          </w:tcPr>
          <w:p w14:paraId="313B0866" w14:textId="15D95264" w:rsidR="00E878D1" w:rsidRPr="006C1A64" w:rsidRDefault="00571FBC" w:rsidP="00FC743D">
            <w:pPr>
              <w:rPr>
                <w:sz w:val="18"/>
                <w:szCs w:val="18"/>
              </w:rPr>
            </w:pPr>
            <w:r w:rsidRPr="006C1A64">
              <w:rPr>
                <w:sz w:val="18"/>
                <w:szCs w:val="18"/>
              </w:rPr>
              <w:t xml:space="preserve">Solid Waste Revenue not </w:t>
            </w:r>
            <w:proofErr w:type="spellStart"/>
            <w:r w:rsidRPr="006C1A64">
              <w:rPr>
                <w:sz w:val="18"/>
                <w:szCs w:val="18"/>
              </w:rPr>
              <w:t>optimised</w:t>
            </w:r>
            <w:proofErr w:type="spellEnd"/>
          </w:p>
        </w:tc>
        <w:tc>
          <w:tcPr>
            <w:tcW w:w="1838" w:type="dxa"/>
          </w:tcPr>
          <w:p w14:paraId="40BE0B45" w14:textId="5C67F49D" w:rsidR="00E878D1" w:rsidRPr="006C1A64" w:rsidRDefault="00181028" w:rsidP="00FC743D">
            <w:pPr>
              <w:rPr>
                <w:sz w:val="18"/>
                <w:szCs w:val="18"/>
              </w:rPr>
            </w:pPr>
            <w:r w:rsidRPr="006C1A64">
              <w:rPr>
                <w:sz w:val="18"/>
                <w:szCs w:val="18"/>
              </w:rPr>
              <w:t>Some</w:t>
            </w:r>
            <w:r w:rsidR="00571FBC" w:rsidRPr="006C1A64">
              <w:rPr>
                <w:sz w:val="18"/>
                <w:szCs w:val="18"/>
              </w:rPr>
              <w:t xml:space="preserve"> households are not billed for refuse removal, resulting in a </w:t>
            </w:r>
            <w:r w:rsidR="00892BD1" w:rsidRPr="006C1A64">
              <w:rPr>
                <w:sz w:val="18"/>
                <w:szCs w:val="18"/>
              </w:rPr>
              <w:t>loss of revenue from end users</w:t>
            </w:r>
          </w:p>
        </w:tc>
        <w:tc>
          <w:tcPr>
            <w:tcW w:w="1746" w:type="dxa"/>
          </w:tcPr>
          <w:p w14:paraId="55C32437" w14:textId="3741504A" w:rsidR="00E878D1" w:rsidRPr="006C1A64" w:rsidRDefault="00571FBC" w:rsidP="00FC743D">
            <w:pPr>
              <w:rPr>
                <w:sz w:val="18"/>
                <w:szCs w:val="18"/>
              </w:rPr>
            </w:pPr>
            <w:r w:rsidRPr="006C1A64">
              <w:rPr>
                <w:sz w:val="18"/>
                <w:szCs w:val="18"/>
              </w:rPr>
              <w:t>To enhance refuse removal revenue generation</w:t>
            </w:r>
          </w:p>
        </w:tc>
        <w:tc>
          <w:tcPr>
            <w:tcW w:w="1696" w:type="dxa"/>
          </w:tcPr>
          <w:p w14:paraId="5A218B80" w14:textId="28A53E96" w:rsidR="00E878D1" w:rsidRPr="006C1A64" w:rsidRDefault="00571FBC" w:rsidP="00FC743D">
            <w:pPr>
              <w:rPr>
                <w:sz w:val="18"/>
                <w:szCs w:val="18"/>
              </w:rPr>
            </w:pPr>
            <w:r w:rsidRPr="006C1A64">
              <w:rPr>
                <w:sz w:val="18"/>
                <w:szCs w:val="18"/>
              </w:rPr>
              <w:t xml:space="preserve">Reconcile the </w:t>
            </w:r>
            <w:proofErr w:type="spellStart"/>
            <w:r w:rsidRPr="006C1A64">
              <w:rPr>
                <w:sz w:val="18"/>
                <w:szCs w:val="18"/>
              </w:rPr>
              <w:t>biling</w:t>
            </w:r>
            <w:proofErr w:type="spellEnd"/>
            <w:r w:rsidRPr="006C1A64">
              <w:rPr>
                <w:sz w:val="18"/>
                <w:szCs w:val="18"/>
              </w:rPr>
              <w:t xml:space="preserve"> database, refuse removal register and the property master register</w:t>
            </w:r>
          </w:p>
        </w:tc>
        <w:tc>
          <w:tcPr>
            <w:tcW w:w="1499" w:type="dxa"/>
          </w:tcPr>
          <w:p w14:paraId="53F1858A" w14:textId="564C2A39" w:rsidR="00E878D1" w:rsidRPr="006C1A64" w:rsidRDefault="00571FBC" w:rsidP="00FC743D">
            <w:pPr>
              <w:rPr>
                <w:sz w:val="18"/>
                <w:szCs w:val="18"/>
              </w:rPr>
            </w:pPr>
            <w:r w:rsidRPr="006C1A64">
              <w:rPr>
                <w:sz w:val="18"/>
                <w:szCs w:val="18"/>
              </w:rPr>
              <w:t>Additional revenue will be generated</w:t>
            </w:r>
          </w:p>
        </w:tc>
        <w:tc>
          <w:tcPr>
            <w:tcW w:w="1859" w:type="dxa"/>
          </w:tcPr>
          <w:p w14:paraId="739CE961" w14:textId="025C87FE" w:rsidR="00E878D1" w:rsidRPr="006C1A64" w:rsidRDefault="00181028" w:rsidP="00FC743D">
            <w:pPr>
              <w:rPr>
                <w:sz w:val="18"/>
                <w:szCs w:val="18"/>
              </w:rPr>
            </w:pPr>
            <w:proofErr w:type="spellStart"/>
            <w:r w:rsidRPr="006C1A64">
              <w:rPr>
                <w:sz w:val="18"/>
                <w:szCs w:val="18"/>
              </w:rPr>
              <w:t>Operatiional</w:t>
            </w:r>
            <w:proofErr w:type="spellEnd"/>
            <w:r w:rsidRPr="006C1A64">
              <w:rPr>
                <w:sz w:val="18"/>
                <w:szCs w:val="18"/>
              </w:rPr>
              <w:t xml:space="preserve"> Costs</w:t>
            </w:r>
          </w:p>
        </w:tc>
        <w:tc>
          <w:tcPr>
            <w:tcW w:w="1418" w:type="dxa"/>
            <w:shd w:val="clear" w:color="auto" w:fill="auto"/>
          </w:tcPr>
          <w:p w14:paraId="2D2A1963" w14:textId="7BCB7952" w:rsidR="00E878D1" w:rsidRPr="006C1A64" w:rsidRDefault="00571FBC" w:rsidP="00FC743D">
            <w:pPr>
              <w:rPr>
                <w:sz w:val="18"/>
                <w:szCs w:val="18"/>
              </w:rPr>
            </w:pPr>
            <w:r w:rsidRPr="006C1A64">
              <w:rPr>
                <w:sz w:val="18"/>
                <w:szCs w:val="18"/>
              </w:rPr>
              <w:t>31 December 20</w:t>
            </w:r>
            <w:r w:rsidR="00886D6E" w:rsidRPr="006C1A64">
              <w:rPr>
                <w:sz w:val="18"/>
                <w:szCs w:val="18"/>
              </w:rPr>
              <w:t>20</w:t>
            </w:r>
            <w:r w:rsidR="00415FF2" w:rsidRPr="006C1A64">
              <w:rPr>
                <w:sz w:val="18"/>
                <w:szCs w:val="18"/>
              </w:rPr>
              <w:t>.</w:t>
            </w:r>
          </w:p>
          <w:p w14:paraId="5D2FA1A0" w14:textId="24FC6E36" w:rsidR="00415FF2" w:rsidRPr="006C1A64" w:rsidRDefault="00415FF2" w:rsidP="00FC743D">
            <w:pPr>
              <w:rPr>
                <w:sz w:val="18"/>
                <w:szCs w:val="18"/>
              </w:rPr>
            </w:pPr>
          </w:p>
        </w:tc>
        <w:tc>
          <w:tcPr>
            <w:tcW w:w="1985" w:type="dxa"/>
          </w:tcPr>
          <w:p w14:paraId="0377DE2F" w14:textId="06A73BF0" w:rsidR="00E878D1" w:rsidRPr="006C1A64" w:rsidRDefault="00571FBC" w:rsidP="00FC743D">
            <w:pPr>
              <w:rPr>
                <w:sz w:val="18"/>
                <w:szCs w:val="18"/>
              </w:rPr>
            </w:pPr>
            <w:r w:rsidRPr="006C1A64">
              <w:rPr>
                <w:sz w:val="18"/>
                <w:szCs w:val="18"/>
              </w:rPr>
              <w:t xml:space="preserve">Chief </w:t>
            </w:r>
            <w:proofErr w:type="spellStart"/>
            <w:r w:rsidRPr="006C1A64">
              <w:rPr>
                <w:sz w:val="18"/>
                <w:szCs w:val="18"/>
              </w:rPr>
              <w:t>Fianancial</w:t>
            </w:r>
            <w:proofErr w:type="spellEnd"/>
            <w:r w:rsidRPr="006C1A64">
              <w:rPr>
                <w:sz w:val="18"/>
                <w:szCs w:val="18"/>
              </w:rPr>
              <w:t xml:space="preserve"> Officer</w:t>
            </w:r>
          </w:p>
        </w:tc>
      </w:tr>
      <w:tr w:rsidR="006C1A64" w:rsidRPr="006C1A64" w14:paraId="0EAFB771" w14:textId="77777777" w:rsidTr="006C1A64">
        <w:tc>
          <w:tcPr>
            <w:tcW w:w="1480" w:type="dxa"/>
          </w:tcPr>
          <w:p w14:paraId="138C29FF" w14:textId="0BF42C18" w:rsidR="00892BD1" w:rsidRPr="006C1A64" w:rsidRDefault="00892BD1" w:rsidP="00FC743D">
            <w:pPr>
              <w:rPr>
                <w:sz w:val="18"/>
                <w:szCs w:val="18"/>
              </w:rPr>
            </w:pPr>
            <w:r w:rsidRPr="006C1A64">
              <w:rPr>
                <w:sz w:val="18"/>
                <w:szCs w:val="18"/>
              </w:rPr>
              <w:t>Financial Management</w:t>
            </w:r>
          </w:p>
        </w:tc>
        <w:tc>
          <w:tcPr>
            <w:tcW w:w="1642" w:type="dxa"/>
          </w:tcPr>
          <w:p w14:paraId="0333DC9B" w14:textId="05DA720F" w:rsidR="00892BD1" w:rsidRPr="006C1A64" w:rsidRDefault="00892BD1" w:rsidP="00FC743D">
            <w:pPr>
              <w:rPr>
                <w:sz w:val="18"/>
                <w:szCs w:val="18"/>
              </w:rPr>
            </w:pPr>
            <w:r w:rsidRPr="006C1A64">
              <w:rPr>
                <w:sz w:val="18"/>
                <w:szCs w:val="18"/>
              </w:rPr>
              <w:t xml:space="preserve">The cost of rendering services is not in line with the </w:t>
            </w:r>
            <w:proofErr w:type="spellStart"/>
            <w:r w:rsidRPr="006C1A64">
              <w:rPr>
                <w:sz w:val="18"/>
                <w:szCs w:val="18"/>
              </w:rPr>
              <w:t>principlas</w:t>
            </w:r>
            <w:proofErr w:type="spellEnd"/>
            <w:r w:rsidRPr="006C1A64">
              <w:rPr>
                <w:sz w:val="18"/>
                <w:szCs w:val="18"/>
              </w:rPr>
              <w:t xml:space="preserve"> of financial management relating to effectiveness, efficiency and value for money</w:t>
            </w:r>
          </w:p>
        </w:tc>
        <w:tc>
          <w:tcPr>
            <w:tcW w:w="1838" w:type="dxa"/>
          </w:tcPr>
          <w:p w14:paraId="77A2C5ED" w14:textId="4F149563" w:rsidR="00892BD1" w:rsidRPr="006C1A64" w:rsidRDefault="00892BD1" w:rsidP="00FC743D">
            <w:pPr>
              <w:rPr>
                <w:sz w:val="18"/>
                <w:szCs w:val="18"/>
              </w:rPr>
            </w:pPr>
            <w:r w:rsidRPr="006C1A64">
              <w:rPr>
                <w:sz w:val="18"/>
                <w:szCs w:val="18"/>
              </w:rPr>
              <w:t>Trading services</w:t>
            </w:r>
            <w:r w:rsidR="00787842" w:rsidRPr="006C1A64">
              <w:rPr>
                <w:sz w:val="18"/>
                <w:szCs w:val="18"/>
              </w:rPr>
              <w:t>,</w:t>
            </w:r>
            <w:r w:rsidRPr="006C1A64">
              <w:rPr>
                <w:sz w:val="18"/>
                <w:szCs w:val="18"/>
              </w:rPr>
              <w:t xml:space="preserve"> refuse removal are not generating trading surpluses, cost incurred cannot be traced</w:t>
            </w:r>
            <w:r w:rsidR="00787842" w:rsidRPr="006C1A64">
              <w:rPr>
                <w:sz w:val="18"/>
                <w:szCs w:val="18"/>
              </w:rPr>
              <w:t xml:space="preserve"> to the value chain of rendering services. Support services costs are not allocated to the primary service functions</w:t>
            </w:r>
          </w:p>
        </w:tc>
        <w:tc>
          <w:tcPr>
            <w:tcW w:w="1746" w:type="dxa"/>
          </w:tcPr>
          <w:p w14:paraId="3A9007F7" w14:textId="384EFF4B" w:rsidR="00892BD1" w:rsidRPr="006C1A64" w:rsidRDefault="00787842" w:rsidP="00FC743D">
            <w:pPr>
              <w:rPr>
                <w:sz w:val="18"/>
                <w:szCs w:val="18"/>
              </w:rPr>
            </w:pPr>
            <w:r w:rsidRPr="006C1A64">
              <w:rPr>
                <w:sz w:val="18"/>
                <w:szCs w:val="18"/>
              </w:rPr>
              <w:t>Implement value chain analysis and cost remodeling strategy</w:t>
            </w:r>
          </w:p>
        </w:tc>
        <w:tc>
          <w:tcPr>
            <w:tcW w:w="1696" w:type="dxa"/>
          </w:tcPr>
          <w:p w14:paraId="6B162D86" w14:textId="77777777" w:rsidR="00892BD1" w:rsidRPr="006C1A64" w:rsidRDefault="00787842" w:rsidP="00FC743D">
            <w:pPr>
              <w:rPr>
                <w:sz w:val="18"/>
                <w:szCs w:val="18"/>
              </w:rPr>
            </w:pPr>
            <w:r w:rsidRPr="006C1A64">
              <w:rPr>
                <w:sz w:val="18"/>
                <w:szCs w:val="18"/>
              </w:rPr>
              <w:t>Conduct cost remodeling on all primary service delivery functions</w:t>
            </w:r>
          </w:p>
          <w:p w14:paraId="651B10DD" w14:textId="77777777" w:rsidR="00787842" w:rsidRPr="006C1A64" w:rsidRDefault="00787842" w:rsidP="00FC743D">
            <w:pPr>
              <w:rPr>
                <w:sz w:val="18"/>
                <w:szCs w:val="18"/>
              </w:rPr>
            </w:pPr>
          </w:p>
          <w:p w14:paraId="2A33F80F" w14:textId="611A805F" w:rsidR="00787842" w:rsidRPr="006C1A64" w:rsidRDefault="00787842" w:rsidP="00FC743D">
            <w:pPr>
              <w:rPr>
                <w:sz w:val="18"/>
                <w:szCs w:val="18"/>
              </w:rPr>
            </w:pPr>
            <w:r w:rsidRPr="006C1A64">
              <w:rPr>
                <w:sz w:val="18"/>
                <w:szCs w:val="18"/>
              </w:rPr>
              <w:t xml:space="preserve">Develop new </w:t>
            </w:r>
            <w:proofErr w:type="spellStart"/>
            <w:r w:rsidRPr="006C1A64">
              <w:rPr>
                <w:sz w:val="18"/>
                <w:szCs w:val="18"/>
              </w:rPr>
              <w:t>tarrif</w:t>
            </w:r>
            <w:proofErr w:type="spellEnd"/>
            <w:r w:rsidRPr="006C1A64">
              <w:rPr>
                <w:sz w:val="18"/>
                <w:szCs w:val="18"/>
              </w:rPr>
              <w:t xml:space="preserve"> structure for </w:t>
            </w:r>
            <w:r w:rsidR="00181028" w:rsidRPr="006C1A64">
              <w:rPr>
                <w:sz w:val="18"/>
                <w:szCs w:val="18"/>
              </w:rPr>
              <w:t>refuse</w:t>
            </w:r>
          </w:p>
          <w:p w14:paraId="428E6AAB" w14:textId="3B2A8428" w:rsidR="00787842" w:rsidRPr="006C1A64" w:rsidRDefault="00787842" w:rsidP="00FC743D">
            <w:pPr>
              <w:rPr>
                <w:sz w:val="18"/>
                <w:szCs w:val="18"/>
              </w:rPr>
            </w:pPr>
            <w:r w:rsidRPr="006C1A64">
              <w:rPr>
                <w:sz w:val="18"/>
                <w:szCs w:val="18"/>
              </w:rPr>
              <w:t>Develop new tariff structure for service and sundry charges</w:t>
            </w:r>
          </w:p>
        </w:tc>
        <w:tc>
          <w:tcPr>
            <w:tcW w:w="1499" w:type="dxa"/>
          </w:tcPr>
          <w:p w14:paraId="6C9EF716" w14:textId="3E99F1EE" w:rsidR="00892BD1" w:rsidRPr="006C1A64" w:rsidRDefault="00181028" w:rsidP="00FC743D">
            <w:pPr>
              <w:rPr>
                <w:sz w:val="18"/>
                <w:szCs w:val="18"/>
              </w:rPr>
            </w:pPr>
            <w:proofErr w:type="spellStart"/>
            <w:r w:rsidRPr="006C1A64">
              <w:rPr>
                <w:sz w:val="18"/>
                <w:szCs w:val="18"/>
              </w:rPr>
              <w:t>Addditional</w:t>
            </w:r>
            <w:proofErr w:type="spellEnd"/>
            <w:r w:rsidRPr="006C1A64">
              <w:rPr>
                <w:sz w:val="18"/>
                <w:szCs w:val="18"/>
              </w:rPr>
              <w:t xml:space="preserve"> revenue</w:t>
            </w:r>
          </w:p>
        </w:tc>
        <w:tc>
          <w:tcPr>
            <w:tcW w:w="1859" w:type="dxa"/>
          </w:tcPr>
          <w:p w14:paraId="297A0672" w14:textId="68242563" w:rsidR="00892BD1" w:rsidRPr="006C1A64" w:rsidRDefault="00181028" w:rsidP="00FC743D">
            <w:pPr>
              <w:rPr>
                <w:sz w:val="18"/>
                <w:szCs w:val="18"/>
              </w:rPr>
            </w:pPr>
            <w:r w:rsidRPr="006C1A64">
              <w:rPr>
                <w:sz w:val="18"/>
                <w:szCs w:val="18"/>
              </w:rPr>
              <w:t>Operational Costs</w:t>
            </w:r>
          </w:p>
        </w:tc>
        <w:tc>
          <w:tcPr>
            <w:tcW w:w="1418" w:type="dxa"/>
            <w:shd w:val="clear" w:color="auto" w:fill="auto"/>
          </w:tcPr>
          <w:p w14:paraId="44E34049" w14:textId="38E06A55" w:rsidR="00787842" w:rsidRPr="006C1A64" w:rsidRDefault="00787842" w:rsidP="00FC743D">
            <w:pPr>
              <w:rPr>
                <w:sz w:val="18"/>
                <w:szCs w:val="18"/>
              </w:rPr>
            </w:pPr>
            <w:r w:rsidRPr="006C1A64">
              <w:rPr>
                <w:sz w:val="18"/>
                <w:szCs w:val="18"/>
              </w:rPr>
              <w:t>31 March 202</w:t>
            </w:r>
            <w:r w:rsidR="00886D6E" w:rsidRPr="006C1A64">
              <w:rPr>
                <w:sz w:val="18"/>
                <w:szCs w:val="18"/>
              </w:rPr>
              <w:t>1</w:t>
            </w:r>
          </w:p>
          <w:p w14:paraId="14DE9A53" w14:textId="77777777" w:rsidR="00787842" w:rsidRPr="006C1A64" w:rsidRDefault="00787842" w:rsidP="00FC743D">
            <w:pPr>
              <w:rPr>
                <w:sz w:val="18"/>
                <w:szCs w:val="18"/>
              </w:rPr>
            </w:pPr>
          </w:p>
          <w:p w14:paraId="50788192" w14:textId="21CF4804" w:rsidR="00787842" w:rsidRPr="006C1A64" w:rsidRDefault="00787842" w:rsidP="00FC743D">
            <w:pPr>
              <w:rPr>
                <w:sz w:val="18"/>
                <w:szCs w:val="18"/>
              </w:rPr>
            </w:pPr>
          </w:p>
          <w:p w14:paraId="05700B53" w14:textId="77777777" w:rsidR="00787842" w:rsidRPr="006C1A64" w:rsidRDefault="00787842" w:rsidP="00FC743D">
            <w:pPr>
              <w:rPr>
                <w:sz w:val="18"/>
                <w:szCs w:val="18"/>
              </w:rPr>
            </w:pPr>
          </w:p>
          <w:p w14:paraId="49561C34" w14:textId="50BB9FCA" w:rsidR="00787842" w:rsidRPr="006C1A64" w:rsidRDefault="00787842" w:rsidP="00FC743D">
            <w:pPr>
              <w:rPr>
                <w:sz w:val="18"/>
                <w:szCs w:val="18"/>
              </w:rPr>
            </w:pPr>
          </w:p>
        </w:tc>
        <w:tc>
          <w:tcPr>
            <w:tcW w:w="1985" w:type="dxa"/>
          </w:tcPr>
          <w:p w14:paraId="0784DA19" w14:textId="4B940451" w:rsidR="00892BD1" w:rsidRPr="006C1A64" w:rsidRDefault="00787842" w:rsidP="00FC743D">
            <w:pPr>
              <w:rPr>
                <w:sz w:val="18"/>
                <w:szCs w:val="18"/>
              </w:rPr>
            </w:pPr>
            <w:r w:rsidRPr="006C1A64">
              <w:rPr>
                <w:sz w:val="18"/>
                <w:szCs w:val="18"/>
              </w:rPr>
              <w:t xml:space="preserve">Chief </w:t>
            </w:r>
            <w:proofErr w:type="spellStart"/>
            <w:r w:rsidRPr="006C1A64">
              <w:rPr>
                <w:sz w:val="18"/>
                <w:szCs w:val="18"/>
              </w:rPr>
              <w:t>Finanacial</w:t>
            </w:r>
            <w:proofErr w:type="spellEnd"/>
            <w:r w:rsidRPr="006C1A64">
              <w:rPr>
                <w:sz w:val="18"/>
                <w:szCs w:val="18"/>
              </w:rPr>
              <w:t xml:space="preserve"> Officer</w:t>
            </w:r>
          </w:p>
        </w:tc>
      </w:tr>
      <w:tr w:rsidR="006C1A64" w:rsidRPr="006C1A64" w14:paraId="269F1570" w14:textId="77777777" w:rsidTr="006C1A64">
        <w:tc>
          <w:tcPr>
            <w:tcW w:w="1480" w:type="dxa"/>
          </w:tcPr>
          <w:p w14:paraId="5087A7FE" w14:textId="2254287B" w:rsidR="00787842" w:rsidRPr="006C1A64" w:rsidRDefault="00CE33B7" w:rsidP="00FC743D">
            <w:pPr>
              <w:rPr>
                <w:sz w:val="18"/>
                <w:szCs w:val="18"/>
              </w:rPr>
            </w:pPr>
            <w:r w:rsidRPr="006C1A64">
              <w:rPr>
                <w:sz w:val="18"/>
                <w:szCs w:val="18"/>
              </w:rPr>
              <w:t>Maintenance of Mun</w:t>
            </w:r>
            <w:r w:rsidR="0070085C" w:rsidRPr="006C1A64">
              <w:rPr>
                <w:sz w:val="18"/>
                <w:szCs w:val="18"/>
              </w:rPr>
              <w:t>i</w:t>
            </w:r>
            <w:r w:rsidRPr="006C1A64">
              <w:rPr>
                <w:sz w:val="18"/>
                <w:szCs w:val="18"/>
              </w:rPr>
              <w:t>cipal Town</w:t>
            </w:r>
            <w:r w:rsidR="001D4FCD" w:rsidRPr="006C1A64">
              <w:rPr>
                <w:sz w:val="18"/>
                <w:szCs w:val="18"/>
              </w:rPr>
              <w:t>s</w:t>
            </w:r>
          </w:p>
        </w:tc>
        <w:tc>
          <w:tcPr>
            <w:tcW w:w="1642" w:type="dxa"/>
          </w:tcPr>
          <w:p w14:paraId="7F44A598" w14:textId="0DCEC913" w:rsidR="00787842" w:rsidRPr="006C1A64" w:rsidRDefault="00181028" w:rsidP="00FC743D">
            <w:pPr>
              <w:rPr>
                <w:sz w:val="18"/>
                <w:szCs w:val="18"/>
              </w:rPr>
            </w:pPr>
            <w:r w:rsidRPr="006C1A64">
              <w:rPr>
                <w:sz w:val="18"/>
                <w:szCs w:val="18"/>
              </w:rPr>
              <w:t xml:space="preserve">Investors and Ordinary </w:t>
            </w:r>
            <w:proofErr w:type="spellStart"/>
            <w:r w:rsidRPr="006C1A64">
              <w:rPr>
                <w:sz w:val="18"/>
                <w:szCs w:val="18"/>
              </w:rPr>
              <w:t>citezens</w:t>
            </w:r>
            <w:proofErr w:type="spellEnd"/>
            <w:r w:rsidRPr="006C1A64">
              <w:rPr>
                <w:sz w:val="18"/>
                <w:szCs w:val="18"/>
              </w:rPr>
              <w:t xml:space="preserve"> discouraged  to reside in NDZ</w:t>
            </w:r>
          </w:p>
        </w:tc>
        <w:tc>
          <w:tcPr>
            <w:tcW w:w="1838" w:type="dxa"/>
          </w:tcPr>
          <w:p w14:paraId="0791AEC2" w14:textId="02337D65" w:rsidR="00787842" w:rsidRPr="006C1A64" w:rsidRDefault="00181028" w:rsidP="00FC743D">
            <w:pPr>
              <w:rPr>
                <w:sz w:val="18"/>
                <w:szCs w:val="18"/>
              </w:rPr>
            </w:pPr>
            <w:r w:rsidRPr="006C1A64">
              <w:rPr>
                <w:sz w:val="18"/>
                <w:szCs w:val="18"/>
              </w:rPr>
              <w:t xml:space="preserve">Residents leaving the area because of poor management of towns. </w:t>
            </w:r>
          </w:p>
        </w:tc>
        <w:tc>
          <w:tcPr>
            <w:tcW w:w="1746" w:type="dxa"/>
          </w:tcPr>
          <w:p w14:paraId="7AEA09BC" w14:textId="0CFA2C45" w:rsidR="0070085C" w:rsidRPr="006C1A64" w:rsidRDefault="0070085C" w:rsidP="0070085C">
            <w:pPr>
              <w:rPr>
                <w:sz w:val="18"/>
                <w:szCs w:val="18"/>
              </w:rPr>
            </w:pPr>
            <w:r w:rsidRPr="006C1A64">
              <w:rPr>
                <w:sz w:val="18"/>
                <w:szCs w:val="18"/>
              </w:rPr>
              <w:t xml:space="preserve">Keep out towns clean, safe  </w:t>
            </w:r>
          </w:p>
        </w:tc>
        <w:tc>
          <w:tcPr>
            <w:tcW w:w="1696" w:type="dxa"/>
          </w:tcPr>
          <w:p w14:paraId="7F847983" w14:textId="2468FA5D" w:rsidR="00787842" w:rsidRPr="006C1A64" w:rsidRDefault="001D4FCD" w:rsidP="00FC743D">
            <w:pPr>
              <w:rPr>
                <w:sz w:val="18"/>
                <w:szCs w:val="18"/>
              </w:rPr>
            </w:pPr>
            <w:r w:rsidRPr="006C1A64">
              <w:rPr>
                <w:sz w:val="18"/>
                <w:szCs w:val="18"/>
              </w:rPr>
              <w:t>The relevant department should develop a plan to ensure that all towns are</w:t>
            </w:r>
            <w:r w:rsidR="00596AF0" w:rsidRPr="006C1A64">
              <w:rPr>
                <w:sz w:val="18"/>
                <w:szCs w:val="18"/>
              </w:rPr>
              <w:t xml:space="preserve"> kept clean such as grass cutting and </w:t>
            </w:r>
            <w:r w:rsidR="0070085C" w:rsidRPr="006C1A64">
              <w:rPr>
                <w:sz w:val="18"/>
                <w:szCs w:val="18"/>
              </w:rPr>
              <w:t xml:space="preserve">landscaping </w:t>
            </w:r>
          </w:p>
        </w:tc>
        <w:tc>
          <w:tcPr>
            <w:tcW w:w="1499" w:type="dxa"/>
          </w:tcPr>
          <w:p w14:paraId="18369F7D" w14:textId="1336B5EC" w:rsidR="00787842" w:rsidRPr="006C1A64" w:rsidRDefault="0070085C" w:rsidP="00FC743D">
            <w:pPr>
              <w:rPr>
                <w:sz w:val="18"/>
                <w:szCs w:val="18"/>
              </w:rPr>
            </w:pPr>
            <w:r w:rsidRPr="006C1A64">
              <w:rPr>
                <w:sz w:val="18"/>
                <w:szCs w:val="18"/>
              </w:rPr>
              <w:t>Revenue protection</w:t>
            </w:r>
          </w:p>
        </w:tc>
        <w:tc>
          <w:tcPr>
            <w:tcW w:w="1859" w:type="dxa"/>
            <w:shd w:val="clear" w:color="auto" w:fill="auto"/>
          </w:tcPr>
          <w:p w14:paraId="02912C7F" w14:textId="2B9AEF1E" w:rsidR="00787842" w:rsidRPr="006C1A64" w:rsidRDefault="0070085C" w:rsidP="00FC743D">
            <w:pPr>
              <w:rPr>
                <w:sz w:val="18"/>
                <w:szCs w:val="18"/>
              </w:rPr>
            </w:pPr>
            <w:r w:rsidRPr="006C1A64">
              <w:rPr>
                <w:sz w:val="18"/>
                <w:szCs w:val="18"/>
              </w:rPr>
              <w:t>Operational Costs</w:t>
            </w:r>
          </w:p>
        </w:tc>
        <w:tc>
          <w:tcPr>
            <w:tcW w:w="1418" w:type="dxa"/>
            <w:shd w:val="clear" w:color="auto" w:fill="auto"/>
          </w:tcPr>
          <w:p w14:paraId="1664AC73" w14:textId="582814D4" w:rsidR="00787842" w:rsidRPr="006C1A64" w:rsidRDefault="00596AF0" w:rsidP="00FC743D">
            <w:pPr>
              <w:rPr>
                <w:sz w:val="18"/>
                <w:szCs w:val="18"/>
              </w:rPr>
            </w:pPr>
            <w:r w:rsidRPr="006C1A64">
              <w:rPr>
                <w:sz w:val="18"/>
                <w:szCs w:val="18"/>
              </w:rPr>
              <w:t>On-going</w:t>
            </w:r>
          </w:p>
        </w:tc>
        <w:tc>
          <w:tcPr>
            <w:tcW w:w="1985" w:type="dxa"/>
          </w:tcPr>
          <w:p w14:paraId="2BBB3F36" w14:textId="77777777" w:rsidR="00787842" w:rsidRPr="006C1A64" w:rsidRDefault="00596AF0" w:rsidP="00FC743D">
            <w:pPr>
              <w:rPr>
                <w:sz w:val="18"/>
                <w:szCs w:val="18"/>
              </w:rPr>
            </w:pPr>
            <w:r w:rsidRPr="006C1A64">
              <w:rPr>
                <w:sz w:val="18"/>
                <w:szCs w:val="18"/>
              </w:rPr>
              <w:t>Manager Public works and Basic Services</w:t>
            </w:r>
            <w:r w:rsidR="0070085C" w:rsidRPr="006C1A64">
              <w:rPr>
                <w:sz w:val="18"/>
                <w:szCs w:val="18"/>
              </w:rPr>
              <w:t>.</w:t>
            </w:r>
          </w:p>
          <w:p w14:paraId="1D24F66F" w14:textId="77777777" w:rsidR="0070085C" w:rsidRPr="006C1A64" w:rsidRDefault="0070085C" w:rsidP="00FC743D">
            <w:pPr>
              <w:rPr>
                <w:sz w:val="18"/>
                <w:szCs w:val="18"/>
              </w:rPr>
            </w:pPr>
          </w:p>
          <w:p w14:paraId="2F3886FB" w14:textId="6AAF9130" w:rsidR="0070085C" w:rsidRPr="006C1A64" w:rsidRDefault="0070085C" w:rsidP="00FC743D">
            <w:pPr>
              <w:rPr>
                <w:sz w:val="18"/>
                <w:szCs w:val="18"/>
              </w:rPr>
            </w:pPr>
            <w:r w:rsidRPr="006C1A64">
              <w:rPr>
                <w:sz w:val="18"/>
                <w:szCs w:val="18"/>
              </w:rPr>
              <w:t>Municipal Manager</w:t>
            </w:r>
          </w:p>
        </w:tc>
      </w:tr>
      <w:tr w:rsidR="006C1A64" w:rsidRPr="006C1A64" w14:paraId="16C158BF" w14:textId="77777777" w:rsidTr="006C1A64">
        <w:tc>
          <w:tcPr>
            <w:tcW w:w="1480" w:type="dxa"/>
          </w:tcPr>
          <w:p w14:paraId="045C2952" w14:textId="5126DC28" w:rsidR="00596AF0" w:rsidRPr="006C1A64" w:rsidRDefault="0070085C" w:rsidP="00FC743D">
            <w:pPr>
              <w:rPr>
                <w:sz w:val="18"/>
                <w:szCs w:val="18"/>
              </w:rPr>
            </w:pPr>
            <w:r w:rsidRPr="006C1A64">
              <w:rPr>
                <w:sz w:val="18"/>
                <w:szCs w:val="18"/>
              </w:rPr>
              <w:t xml:space="preserve">Local </w:t>
            </w:r>
            <w:proofErr w:type="spellStart"/>
            <w:r w:rsidRPr="006C1A64">
              <w:rPr>
                <w:sz w:val="18"/>
                <w:szCs w:val="18"/>
              </w:rPr>
              <w:t>Econmic</w:t>
            </w:r>
            <w:proofErr w:type="spellEnd"/>
            <w:r w:rsidRPr="006C1A64">
              <w:rPr>
                <w:sz w:val="18"/>
                <w:szCs w:val="18"/>
              </w:rPr>
              <w:t xml:space="preserve"> Development and Tourism</w:t>
            </w:r>
          </w:p>
        </w:tc>
        <w:tc>
          <w:tcPr>
            <w:tcW w:w="1642" w:type="dxa"/>
          </w:tcPr>
          <w:p w14:paraId="5EA9CE7B" w14:textId="0695E431" w:rsidR="00596AF0" w:rsidRPr="006C1A64" w:rsidRDefault="0070085C" w:rsidP="00FC743D">
            <w:pPr>
              <w:rPr>
                <w:sz w:val="18"/>
                <w:szCs w:val="18"/>
              </w:rPr>
            </w:pPr>
            <w:r w:rsidRPr="006C1A64">
              <w:rPr>
                <w:sz w:val="18"/>
                <w:szCs w:val="18"/>
              </w:rPr>
              <w:t xml:space="preserve">Lack and Failure to Attract potential investors </w:t>
            </w:r>
          </w:p>
        </w:tc>
        <w:tc>
          <w:tcPr>
            <w:tcW w:w="1838" w:type="dxa"/>
          </w:tcPr>
          <w:p w14:paraId="33633E85" w14:textId="097BEF96" w:rsidR="00596AF0" w:rsidRPr="006C1A64" w:rsidRDefault="0070085C" w:rsidP="00FC743D">
            <w:pPr>
              <w:rPr>
                <w:sz w:val="18"/>
                <w:szCs w:val="18"/>
              </w:rPr>
            </w:pPr>
            <w:r w:rsidRPr="006C1A64">
              <w:rPr>
                <w:sz w:val="18"/>
                <w:szCs w:val="18"/>
              </w:rPr>
              <w:t xml:space="preserve">Investors not aware  of potential opportunities </w:t>
            </w:r>
            <w:r w:rsidRPr="006C1A64">
              <w:rPr>
                <w:sz w:val="18"/>
                <w:szCs w:val="18"/>
              </w:rPr>
              <w:lastRenderedPageBreak/>
              <w:t>available at NDZ</w:t>
            </w:r>
          </w:p>
        </w:tc>
        <w:tc>
          <w:tcPr>
            <w:tcW w:w="1746" w:type="dxa"/>
          </w:tcPr>
          <w:p w14:paraId="01623522" w14:textId="4D113254" w:rsidR="00596AF0" w:rsidRPr="006C1A64" w:rsidRDefault="0070085C" w:rsidP="00FC743D">
            <w:pPr>
              <w:rPr>
                <w:sz w:val="18"/>
                <w:szCs w:val="18"/>
              </w:rPr>
            </w:pPr>
            <w:r w:rsidRPr="006C1A64">
              <w:rPr>
                <w:sz w:val="18"/>
                <w:szCs w:val="18"/>
              </w:rPr>
              <w:lastRenderedPageBreak/>
              <w:t xml:space="preserve">Investors conference </w:t>
            </w:r>
          </w:p>
        </w:tc>
        <w:tc>
          <w:tcPr>
            <w:tcW w:w="1696" w:type="dxa"/>
          </w:tcPr>
          <w:p w14:paraId="2F9D1166" w14:textId="45B283A0" w:rsidR="00596AF0" w:rsidRPr="006C1A64" w:rsidRDefault="00596AF0" w:rsidP="00FC743D">
            <w:pPr>
              <w:rPr>
                <w:sz w:val="18"/>
                <w:szCs w:val="18"/>
              </w:rPr>
            </w:pPr>
            <w:r w:rsidRPr="006C1A64">
              <w:rPr>
                <w:sz w:val="18"/>
                <w:szCs w:val="18"/>
              </w:rPr>
              <w:t xml:space="preserve">Management to request Office Bearers to lead </w:t>
            </w:r>
            <w:r w:rsidRPr="006C1A64">
              <w:rPr>
                <w:sz w:val="18"/>
                <w:szCs w:val="18"/>
              </w:rPr>
              <w:lastRenderedPageBreak/>
              <w:t>negotiations of attracting potential investors</w:t>
            </w:r>
          </w:p>
        </w:tc>
        <w:tc>
          <w:tcPr>
            <w:tcW w:w="1499" w:type="dxa"/>
          </w:tcPr>
          <w:p w14:paraId="37B14ACD" w14:textId="0528CCAC" w:rsidR="00596AF0" w:rsidRPr="006C1A64" w:rsidRDefault="0070085C" w:rsidP="00FC743D">
            <w:pPr>
              <w:rPr>
                <w:sz w:val="18"/>
                <w:szCs w:val="18"/>
              </w:rPr>
            </w:pPr>
            <w:r w:rsidRPr="006C1A64">
              <w:rPr>
                <w:sz w:val="18"/>
                <w:szCs w:val="18"/>
              </w:rPr>
              <w:lastRenderedPageBreak/>
              <w:t>Revenue growth</w:t>
            </w:r>
          </w:p>
        </w:tc>
        <w:tc>
          <w:tcPr>
            <w:tcW w:w="1859" w:type="dxa"/>
            <w:shd w:val="clear" w:color="auto" w:fill="auto"/>
          </w:tcPr>
          <w:p w14:paraId="278F6A29" w14:textId="57A1760E" w:rsidR="00596AF0" w:rsidRPr="006C1A64" w:rsidRDefault="0070085C" w:rsidP="00FC743D">
            <w:pPr>
              <w:rPr>
                <w:sz w:val="18"/>
                <w:szCs w:val="18"/>
              </w:rPr>
            </w:pPr>
            <w:r w:rsidRPr="006C1A64">
              <w:rPr>
                <w:sz w:val="18"/>
                <w:szCs w:val="18"/>
              </w:rPr>
              <w:t>Planning costs</w:t>
            </w:r>
          </w:p>
        </w:tc>
        <w:tc>
          <w:tcPr>
            <w:tcW w:w="1418" w:type="dxa"/>
            <w:shd w:val="clear" w:color="auto" w:fill="auto"/>
          </w:tcPr>
          <w:p w14:paraId="43E87438" w14:textId="2E6AE723" w:rsidR="0070085C" w:rsidRPr="006C1A64" w:rsidRDefault="00886D6E" w:rsidP="0070085C">
            <w:pPr>
              <w:rPr>
                <w:sz w:val="18"/>
                <w:szCs w:val="18"/>
              </w:rPr>
            </w:pPr>
            <w:r w:rsidRPr="006C1A64">
              <w:rPr>
                <w:sz w:val="18"/>
                <w:szCs w:val="18"/>
              </w:rPr>
              <w:t xml:space="preserve">The process has started and is </w:t>
            </w:r>
            <w:r w:rsidR="0070085C" w:rsidRPr="006C1A64">
              <w:rPr>
                <w:sz w:val="18"/>
                <w:szCs w:val="18"/>
              </w:rPr>
              <w:t>ongoing</w:t>
            </w:r>
          </w:p>
        </w:tc>
        <w:tc>
          <w:tcPr>
            <w:tcW w:w="1985" w:type="dxa"/>
          </w:tcPr>
          <w:p w14:paraId="7CAADF44" w14:textId="77777777" w:rsidR="0070085C" w:rsidRPr="006C1A64" w:rsidRDefault="0070085C" w:rsidP="00FC743D">
            <w:pPr>
              <w:rPr>
                <w:sz w:val="18"/>
                <w:szCs w:val="18"/>
              </w:rPr>
            </w:pPr>
            <w:r w:rsidRPr="006C1A64">
              <w:rPr>
                <w:sz w:val="18"/>
                <w:szCs w:val="18"/>
              </w:rPr>
              <w:t>LED Manager</w:t>
            </w:r>
          </w:p>
          <w:p w14:paraId="4B9F7303" w14:textId="77777777" w:rsidR="0070085C" w:rsidRPr="006C1A64" w:rsidRDefault="0070085C" w:rsidP="00FC743D">
            <w:pPr>
              <w:rPr>
                <w:sz w:val="18"/>
                <w:szCs w:val="18"/>
              </w:rPr>
            </w:pPr>
          </w:p>
          <w:p w14:paraId="47BF7391" w14:textId="642407BA" w:rsidR="0070085C" w:rsidRPr="006C1A64" w:rsidRDefault="0070085C" w:rsidP="00FC743D">
            <w:pPr>
              <w:rPr>
                <w:sz w:val="18"/>
                <w:szCs w:val="18"/>
              </w:rPr>
            </w:pPr>
            <w:r w:rsidRPr="006C1A64">
              <w:rPr>
                <w:sz w:val="18"/>
                <w:szCs w:val="18"/>
              </w:rPr>
              <w:t>Municipal Manager</w:t>
            </w:r>
          </w:p>
        </w:tc>
      </w:tr>
    </w:tbl>
    <w:p w14:paraId="2685EE97" w14:textId="762966CE" w:rsidR="008D7B4A" w:rsidRPr="006C1A64" w:rsidRDefault="008D7B4A" w:rsidP="002603A4">
      <w:pPr>
        <w:spacing w:line="360" w:lineRule="auto"/>
        <w:rPr>
          <w:sz w:val="18"/>
          <w:szCs w:val="18"/>
        </w:rPr>
      </w:pPr>
    </w:p>
    <w:p w14:paraId="2D59DA75" w14:textId="0DB5648E" w:rsidR="00596AF0" w:rsidRPr="006C1A64" w:rsidRDefault="00596AF0" w:rsidP="002603A4">
      <w:pPr>
        <w:spacing w:line="360" w:lineRule="auto"/>
        <w:rPr>
          <w:sz w:val="18"/>
          <w:szCs w:val="18"/>
        </w:rPr>
      </w:pPr>
    </w:p>
    <w:tbl>
      <w:tblPr>
        <w:tblStyle w:val="TableGrid"/>
        <w:tblW w:w="15163" w:type="dxa"/>
        <w:tblLook w:val="04A0" w:firstRow="1" w:lastRow="0" w:firstColumn="1" w:lastColumn="0" w:noHBand="0" w:noVBand="1"/>
      </w:tblPr>
      <w:tblGrid>
        <w:gridCol w:w="1480"/>
        <w:gridCol w:w="1642"/>
        <w:gridCol w:w="1838"/>
        <w:gridCol w:w="1746"/>
        <w:gridCol w:w="1696"/>
        <w:gridCol w:w="1499"/>
        <w:gridCol w:w="1859"/>
        <w:gridCol w:w="1418"/>
        <w:gridCol w:w="1985"/>
      </w:tblGrid>
      <w:tr w:rsidR="006C1A64" w:rsidRPr="006C1A64" w14:paraId="118FB221" w14:textId="77777777" w:rsidTr="00FC743D">
        <w:tc>
          <w:tcPr>
            <w:tcW w:w="15163" w:type="dxa"/>
            <w:gridSpan w:val="9"/>
          </w:tcPr>
          <w:p w14:paraId="6D4F2D74" w14:textId="3D2DE85E" w:rsidR="00596AF0" w:rsidRPr="006C1A64" w:rsidRDefault="00596AF0" w:rsidP="00FC743D">
            <w:pPr>
              <w:jc w:val="center"/>
              <w:rPr>
                <w:b/>
                <w:sz w:val="24"/>
                <w:szCs w:val="24"/>
              </w:rPr>
            </w:pPr>
            <w:r w:rsidRPr="006C1A64">
              <w:rPr>
                <w:sz w:val="18"/>
                <w:szCs w:val="18"/>
              </w:rPr>
              <w:br w:type="page"/>
            </w:r>
            <w:bookmarkStart w:id="4" w:name="_Hlk3188003"/>
            <w:bookmarkEnd w:id="3"/>
            <w:r w:rsidRPr="006C1A64">
              <w:rPr>
                <w:b/>
                <w:sz w:val="24"/>
                <w:szCs w:val="24"/>
              </w:rPr>
              <w:t>REVENUE ENHANCEMENT STRATEGY</w:t>
            </w:r>
          </w:p>
        </w:tc>
      </w:tr>
      <w:tr w:rsidR="006C1A64" w:rsidRPr="006C1A64" w14:paraId="312D9154" w14:textId="77777777" w:rsidTr="006C1A64">
        <w:tc>
          <w:tcPr>
            <w:tcW w:w="1480" w:type="dxa"/>
          </w:tcPr>
          <w:p w14:paraId="50B1608C" w14:textId="77777777" w:rsidR="00596AF0" w:rsidRPr="006C1A64" w:rsidRDefault="00596AF0" w:rsidP="00FC743D">
            <w:pPr>
              <w:rPr>
                <w:sz w:val="24"/>
                <w:szCs w:val="24"/>
              </w:rPr>
            </w:pPr>
            <w:r w:rsidRPr="006C1A64">
              <w:rPr>
                <w:sz w:val="24"/>
                <w:szCs w:val="24"/>
              </w:rPr>
              <w:t>FUNCTION</w:t>
            </w:r>
          </w:p>
        </w:tc>
        <w:tc>
          <w:tcPr>
            <w:tcW w:w="1642" w:type="dxa"/>
          </w:tcPr>
          <w:p w14:paraId="3FD1BC6B" w14:textId="77777777" w:rsidR="00596AF0" w:rsidRPr="006C1A64" w:rsidRDefault="00596AF0" w:rsidP="00FC743D">
            <w:pPr>
              <w:rPr>
                <w:sz w:val="24"/>
                <w:szCs w:val="24"/>
              </w:rPr>
            </w:pPr>
            <w:r w:rsidRPr="006C1A64">
              <w:rPr>
                <w:sz w:val="24"/>
                <w:szCs w:val="24"/>
              </w:rPr>
              <w:t>PROBLEM STATEMENT OR CHALLENGE</w:t>
            </w:r>
          </w:p>
        </w:tc>
        <w:tc>
          <w:tcPr>
            <w:tcW w:w="1838" w:type="dxa"/>
          </w:tcPr>
          <w:p w14:paraId="6C361B60" w14:textId="77777777" w:rsidR="00596AF0" w:rsidRPr="006C1A64" w:rsidRDefault="00596AF0" w:rsidP="00FC743D">
            <w:pPr>
              <w:rPr>
                <w:sz w:val="24"/>
                <w:szCs w:val="24"/>
              </w:rPr>
            </w:pPr>
            <w:r w:rsidRPr="006C1A64">
              <w:rPr>
                <w:sz w:val="24"/>
                <w:szCs w:val="24"/>
              </w:rPr>
              <w:t>EXTENT OF THE PROBLEM OR REVENUE LOSS</w:t>
            </w:r>
          </w:p>
        </w:tc>
        <w:tc>
          <w:tcPr>
            <w:tcW w:w="1746" w:type="dxa"/>
          </w:tcPr>
          <w:p w14:paraId="72C52F27" w14:textId="77777777" w:rsidR="00596AF0" w:rsidRPr="006C1A64" w:rsidRDefault="00596AF0" w:rsidP="00FC743D">
            <w:pPr>
              <w:rPr>
                <w:sz w:val="24"/>
                <w:szCs w:val="24"/>
              </w:rPr>
            </w:pPr>
            <w:r w:rsidRPr="006C1A64">
              <w:rPr>
                <w:sz w:val="24"/>
                <w:szCs w:val="24"/>
              </w:rPr>
              <w:t>STRATEGIES</w:t>
            </w:r>
          </w:p>
        </w:tc>
        <w:tc>
          <w:tcPr>
            <w:tcW w:w="1696" w:type="dxa"/>
          </w:tcPr>
          <w:p w14:paraId="11AEDFFC" w14:textId="77777777" w:rsidR="00596AF0" w:rsidRPr="006C1A64" w:rsidRDefault="00596AF0" w:rsidP="00FC743D">
            <w:pPr>
              <w:rPr>
                <w:sz w:val="24"/>
                <w:szCs w:val="24"/>
              </w:rPr>
            </w:pPr>
            <w:r w:rsidRPr="006C1A64">
              <w:rPr>
                <w:sz w:val="24"/>
                <w:szCs w:val="24"/>
              </w:rPr>
              <w:t>ACTIVITIES OR INTERVENTION</w:t>
            </w:r>
          </w:p>
        </w:tc>
        <w:tc>
          <w:tcPr>
            <w:tcW w:w="1499" w:type="dxa"/>
          </w:tcPr>
          <w:p w14:paraId="7CD380EA" w14:textId="77777777" w:rsidR="00596AF0" w:rsidRPr="006C1A64" w:rsidRDefault="00596AF0" w:rsidP="00FC743D">
            <w:pPr>
              <w:rPr>
                <w:sz w:val="24"/>
                <w:szCs w:val="24"/>
              </w:rPr>
            </w:pPr>
            <w:r w:rsidRPr="006C1A64">
              <w:rPr>
                <w:sz w:val="24"/>
                <w:szCs w:val="24"/>
              </w:rPr>
              <w:t>REVENUE IMPACT</w:t>
            </w:r>
          </w:p>
        </w:tc>
        <w:tc>
          <w:tcPr>
            <w:tcW w:w="1859" w:type="dxa"/>
          </w:tcPr>
          <w:p w14:paraId="59057DF4" w14:textId="77777777" w:rsidR="00596AF0" w:rsidRPr="006C1A64" w:rsidRDefault="00596AF0" w:rsidP="00FC743D">
            <w:pPr>
              <w:rPr>
                <w:sz w:val="24"/>
                <w:szCs w:val="24"/>
              </w:rPr>
            </w:pPr>
            <w:r w:rsidRPr="006C1A64">
              <w:rPr>
                <w:sz w:val="24"/>
                <w:szCs w:val="24"/>
              </w:rPr>
              <w:t>BUDGET OR FINANCIAL IMPLICATION</w:t>
            </w:r>
          </w:p>
        </w:tc>
        <w:tc>
          <w:tcPr>
            <w:tcW w:w="1418" w:type="dxa"/>
            <w:shd w:val="clear" w:color="auto" w:fill="auto"/>
          </w:tcPr>
          <w:p w14:paraId="42BDD7AD" w14:textId="59832B82" w:rsidR="00596AF0" w:rsidRPr="006C1A64" w:rsidRDefault="00596AF0" w:rsidP="00FC743D">
            <w:pPr>
              <w:rPr>
                <w:sz w:val="24"/>
                <w:szCs w:val="24"/>
              </w:rPr>
            </w:pPr>
            <w:r w:rsidRPr="006C1A64">
              <w:rPr>
                <w:sz w:val="24"/>
                <w:szCs w:val="24"/>
              </w:rPr>
              <w:t>TIMEFRAME</w:t>
            </w:r>
            <w:r w:rsidR="00B2413D" w:rsidRPr="006C1A64">
              <w:rPr>
                <w:sz w:val="24"/>
                <w:szCs w:val="24"/>
              </w:rPr>
              <w:t xml:space="preserve"> AND PROGRESS </w:t>
            </w:r>
          </w:p>
        </w:tc>
        <w:tc>
          <w:tcPr>
            <w:tcW w:w="1985" w:type="dxa"/>
          </w:tcPr>
          <w:p w14:paraId="0807E01E" w14:textId="77777777" w:rsidR="00596AF0" w:rsidRPr="006C1A64" w:rsidRDefault="00596AF0" w:rsidP="00FC743D">
            <w:pPr>
              <w:ind w:right="-2431"/>
              <w:rPr>
                <w:sz w:val="24"/>
                <w:szCs w:val="24"/>
              </w:rPr>
            </w:pPr>
            <w:r w:rsidRPr="006C1A64">
              <w:rPr>
                <w:sz w:val="24"/>
                <w:szCs w:val="24"/>
              </w:rPr>
              <w:t>RESPONSIBLE</w:t>
            </w:r>
          </w:p>
        </w:tc>
      </w:tr>
      <w:tr w:rsidR="006C1A64" w:rsidRPr="006C1A64" w14:paraId="2E769620" w14:textId="77777777" w:rsidTr="006C1A64">
        <w:tc>
          <w:tcPr>
            <w:tcW w:w="1480" w:type="dxa"/>
          </w:tcPr>
          <w:p w14:paraId="3C2D005C" w14:textId="5FDCF38D" w:rsidR="00596AF0" w:rsidRPr="006C1A64" w:rsidRDefault="00596AF0" w:rsidP="00FC743D">
            <w:pPr>
              <w:rPr>
                <w:sz w:val="18"/>
                <w:szCs w:val="18"/>
              </w:rPr>
            </w:pPr>
            <w:proofErr w:type="spellStart"/>
            <w:r w:rsidRPr="006C1A64">
              <w:rPr>
                <w:sz w:val="18"/>
                <w:szCs w:val="18"/>
              </w:rPr>
              <w:t>Tarrifs</w:t>
            </w:r>
            <w:proofErr w:type="spellEnd"/>
            <w:r w:rsidRPr="006C1A64">
              <w:rPr>
                <w:sz w:val="18"/>
                <w:szCs w:val="18"/>
              </w:rPr>
              <w:t xml:space="preserve"> on refuse collection</w:t>
            </w:r>
          </w:p>
        </w:tc>
        <w:tc>
          <w:tcPr>
            <w:tcW w:w="1642" w:type="dxa"/>
          </w:tcPr>
          <w:p w14:paraId="25738FC8" w14:textId="351ACB05" w:rsidR="00596AF0" w:rsidRPr="006C1A64" w:rsidRDefault="00A226CC" w:rsidP="00FC743D">
            <w:pPr>
              <w:rPr>
                <w:sz w:val="18"/>
                <w:szCs w:val="18"/>
              </w:rPr>
            </w:pPr>
            <w:r w:rsidRPr="006C1A64">
              <w:rPr>
                <w:sz w:val="18"/>
                <w:szCs w:val="18"/>
              </w:rPr>
              <w:t>Illegal dumping of garden and other refuse</w:t>
            </w:r>
          </w:p>
        </w:tc>
        <w:tc>
          <w:tcPr>
            <w:tcW w:w="1838" w:type="dxa"/>
          </w:tcPr>
          <w:p w14:paraId="5D5FB4A3" w14:textId="53F44E70" w:rsidR="00596AF0" w:rsidRPr="006C1A64" w:rsidRDefault="00A226CC" w:rsidP="00FC743D">
            <w:pPr>
              <w:rPr>
                <w:sz w:val="18"/>
                <w:szCs w:val="18"/>
              </w:rPr>
            </w:pPr>
            <w:r w:rsidRPr="006C1A64">
              <w:rPr>
                <w:sz w:val="18"/>
                <w:szCs w:val="18"/>
              </w:rPr>
              <w:t xml:space="preserve">To be </w:t>
            </w:r>
            <w:proofErr w:type="spellStart"/>
            <w:r w:rsidRPr="006C1A64">
              <w:rPr>
                <w:sz w:val="18"/>
                <w:szCs w:val="18"/>
              </w:rPr>
              <w:t>dertemined</w:t>
            </w:r>
            <w:proofErr w:type="spellEnd"/>
            <w:r w:rsidRPr="006C1A64">
              <w:rPr>
                <w:sz w:val="18"/>
                <w:szCs w:val="18"/>
              </w:rPr>
              <w:t xml:space="preserve"> by study</w:t>
            </w:r>
          </w:p>
        </w:tc>
        <w:tc>
          <w:tcPr>
            <w:tcW w:w="1746" w:type="dxa"/>
          </w:tcPr>
          <w:p w14:paraId="31C8E495" w14:textId="77777777" w:rsidR="00596AF0" w:rsidRPr="006C1A64" w:rsidRDefault="00A226CC" w:rsidP="00FC743D">
            <w:pPr>
              <w:rPr>
                <w:sz w:val="18"/>
                <w:szCs w:val="18"/>
              </w:rPr>
            </w:pPr>
            <w:r w:rsidRPr="006C1A64">
              <w:rPr>
                <w:sz w:val="18"/>
                <w:szCs w:val="18"/>
              </w:rPr>
              <w:t>Private dumpers to be charged</w:t>
            </w:r>
          </w:p>
          <w:p w14:paraId="336E507D" w14:textId="77777777" w:rsidR="0090276A" w:rsidRPr="006C1A64" w:rsidRDefault="0090276A" w:rsidP="00FC743D">
            <w:pPr>
              <w:rPr>
                <w:sz w:val="18"/>
                <w:szCs w:val="18"/>
              </w:rPr>
            </w:pPr>
          </w:p>
          <w:p w14:paraId="2901296D" w14:textId="77777777" w:rsidR="0090276A" w:rsidRPr="006C1A64" w:rsidRDefault="0090276A" w:rsidP="00FC743D">
            <w:pPr>
              <w:rPr>
                <w:sz w:val="18"/>
                <w:szCs w:val="18"/>
              </w:rPr>
            </w:pPr>
          </w:p>
          <w:p w14:paraId="3BA1A7E8" w14:textId="46BE0218" w:rsidR="0090276A" w:rsidRPr="006C1A64" w:rsidRDefault="0090276A" w:rsidP="00FC743D">
            <w:pPr>
              <w:rPr>
                <w:sz w:val="18"/>
                <w:szCs w:val="18"/>
              </w:rPr>
            </w:pPr>
            <w:r w:rsidRPr="006C1A64">
              <w:rPr>
                <w:sz w:val="18"/>
                <w:szCs w:val="18"/>
              </w:rPr>
              <w:t>Illegal dumpers to be fined</w:t>
            </w:r>
          </w:p>
        </w:tc>
        <w:tc>
          <w:tcPr>
            <w:tcW w:w="1696" w:type="dxa"/>
          </w:tcPr>
          <w:p w14:paraId="1D996470" w14:textId="77777777" w:rsidR="00596AF0" w:rsidRPr="006C1A64" w:rsidRDefault="00596AF0" w:rsidP="00FC743D">
            <w:pPr>
              <w:rPr>
                <w:sz w:val="18"/>
                <w:szCs w:val="18"/>
              </w:rPr>
            </w:pPr>
            <w:r w:rsidRPr="006C1A64">
              <w:rPr>
                <w:sz w:val="18"/>
                <w:szCs w:val="18"/>
              </w:rPr>
              <w:t>The department will conduct</w:t>
            </w:r>
            <w:r w:rsidR="00471E5E" w:rsidRPr="006C1A64">
              <w:rPr>
                <w:sz w:val="18"/>
                <w:szCs w:val="18"/>
              </w:rPr>
              <w:t xml:space="preserve"> a study on how to enforce the bylaws for dumping illegally</w:t>
            </w:r>
          </w:p>
          <w:p w14:paraId="6E88A083" w14:textId="77777777" w:rsidR="00471E5E" w:rsidRPr="006C1A64" w:rsidRDefault="00471E5E" w:rsidP="00FC743D">
            <w:pPr>
              <w:rPr>
                <w:sz w:val="18"/>
                <w:szCs w:val="18"/>
              </w:rPr>
            </w:pPr>
          </w:p>
          <w:p w14:paraId="43B34F31" w14:textId="29434A57" w:rsidR="00471E5E" w:rsidRPr="006C1A64" w:rsidRDefault="00471E5E" w:rsidP="00FC743D">
            <w:pPr>
              <w:rPr>
                <w:sz w:val="18"/>
                <w:szCs w:val="18"/>
              </w:rPr>
            </w:pPr>
            <w:r w:rsidRPr="006C1A64">
              <w:rPr>
                <w:sz w:val="18"/>
                <w:szCs w:val="18"/>
              </w:rPr>
              <w:t>Enforcement of all municipal bylaws</w:t>
            </w:r>
          </w:p>
        </w:tc>
        <w:tc>
          <w:tcPr>
            <w:tcW w:w="1499" w:type="dxa"/>
          </w:tcPr>
          <w:p w14:paraId="50F1D175" w14:textId="2020B4C5" w:rsidR="00596AF0" w:rsidRPr="006C1A64" w:rsidRDefault="00A226CC" w:rsidP="00FC743D">
            <w:pPr>
              <w:rPr>
                <w:sz w:val="18"/>
                <w:szCs w:val="18"/>
              </w:rPr>
            </w:pPr>
            <w:r w:rsidRPr="006C1A64">
              <w:rPr>
                <w:sz w:val="18"/>
                <w:szCs w:val="18"/>
              </w:rPr>
              <w:t xml:space="preserve">Refuse income to </w:t>
            </w:r>
          </w:p>
        </w:tc>
        <w:tc>
          <w:tcPr>
            <w:tcW w:w="1859" w:type="dxa"/>
          </w:tcPr>
          <w:p w14:paraId="67FD5A5B" w14:textId="21802EF0" w:rsidR="00596AF0" w:rsidRPr="006C1A64" w:rsidRDefault="00A226CC" w:rsidP="00FC743D">
            <w:pPr>
              <w:rPr>
                <w:sz w:val="18"/>
                <w:szCs w:val="18"/>
              </w:rPr>
            </w:pPr>
            <w:r w:rsidRPr="006C1A64">
              <w:rPr>
                <w:sz w:val="18"/>
                <w:szCs w:val="18"/>
              </w:rPr>
              <w:t xml:space="preserve">Operational </w:t>
            </w:r>
            <w:proofErr w:type="spellStart"/>
            <w:r w:rsidRPr="006C1A64">
              <w:rPr>
                <w:sz w:val="18"/>
                <w:szCs w:val="18"/>
              </w:rPr>
              <w:t>Coosts</w:t>
            </w:r>
            <w:proofErr w:type="spellEnd"/>
          </w:p>
        </w:tc>
        <w:tc>
          <w:tcPr>
            <w:tcW w:w="1418" w:type="dxa"/>
            <w:shd w:val="clear" w:color="auto" w:fill="auto"/>
          </w:tcPr>
          <w:p w14:paraId="1A2F7472" w14:textId="34C76981" w:rsidR="00596AF0" w:rsidRPr="006C1A64" w:rsidRDefault="00C32400" w:rsidP="00FC743D">
            <w:pPr>
              <w:rPr>
                <w:sz w:val="18"/>
                <w:szCs w:val="18"/>
              </w:rPr>
            </w:pPr>
            <w:r w:rsidRPr="006C1A64">
              <w:rPr>
                <w:sz w:val="18"/>
                <w:szCs w:val="18"/>
              </w:rPr>
              <w:t xml:space="preserve">30 </w:t>
            </w:r>
            <w:r w:rsidR="00886D6E" w:rsidRPr="006C1A64">
              <w:rPr>
                <w:sz w:val="18"/>
                <w:szCs w:val="18"/>
              </w:rPr>
              <w:t>November</w:t>
            </w:r>
            <w:r w:rsidR="00471E5E" w:rsidRPr="006C1A64">
              <w:rPr>
                <w:sz w:val="18"/>
                <w:szCs w:val="18"/>
              </w:rPr>
              <w:t xml:space="preserve"> 20</w:t>
            </w:r>
            <w:r w:rsidR="00886D6E" w:rsidRPr="006C1A64">
              <w:rPr>
                <w:sz w:val="18"/>
                <w:szCs w:val="18"/>
              </w:rPr>
              <w:t>20</w:t>
            </w:r>
          </w:p>
          <w:p w14:paraId="7D8041A0" w14:textId="6E5DA929" w:rsidR="00C32400" w:rsidRPr="006C1A64" w:rsidRDefault="00C32400" w:rsidP="00886D6E">
            <w:pPr>
              <w:rPr>
                <w:sz w:val="18"/>
                <w:szCs w:val="18"/>
              </w:rPr>
            </w:pPr>
          </w:p>
        </w:tc>
        <w:tc>
          <w:tcPr>
            <w:tcW w:w="1985" w:type="dxa"/>
          </w:tcPr>
          <w:p w14:paraId="6D7E30D3" w14:textId="56FE9EAC" w:rsidR="00596AF0" w:rsidRPr="006C1A64" w:rsidRDefault="00A226CC" w:rsidP="00FC743D">
            <w:pPr>
              <w:rPr>
                <w:sz w:val="18"/>
                <w:szCs w:val="18"/>
              </w:rPr>
            </w:pPr>
            <w:r w:rsidRPr="006C1A64">
              <w:rPr>
                <w:sz w:val="18"/>
                <w:szCs w:val="18"/>
              </w:rPr>
              <w:t>Assistant PWBS Manager</w:t>
            </w:r>
          </w:p>
          <w:p w14:paraId="074D0812" w14:textId="77777777" w:rsidR="00A226CC" w:rsidRPr="006C1A64" w:rsidRDefault="00A226CC" w:rsidP="00FC743D">
            <w:pPr>
              <w:rPr>
                <w:sz w:val="18"/>
                <w:szCs w:val="18"/>
              </w:rPr>
            </w:pPr>
          </w:p>
          <w:p w14:paraId="3C629EE5" w14:textId="1D23F3CF" w:rsidR="00A226CC" w:rsidRPr="006C1A64" w:rsidRDefault="00A226CC" w:rsidP="00FC743D">
            <w:pPr>
              <w:rPr>
                <w:sz w:val="18"/>
                <w:szCs w:val="18"/>
              </w:rPr>
            </w:pPr>
          </w:p>
        </w:tc>
      </w:tr>
    </w:tbl>
    <w:p w14:paraId="3C4C5390" w14:textId="77777777" w:rsidR="00596AF0" w:rsidRPr="006C1A64" w:rsidRDefault="00596AF0" w:rsidP="00596AF0">
      <w:pPr>
        <w:spacing w:line="360" w:lineRule="auto"/>
        <w:rPr>
          <w:sz w:val="18"/>
          <w:szCs w:val="18"/>
        </w:rPr>
      </w:pPr>
    </w:p>
    <w:p w14:paraId="2E009A21" w14:textId="3F8A038E" w:rsidR="00596AF0" w:rsidRPr="006C1A64" w:rsidRDefault="00596AF0" w:rsidP="00596AF0">
      <w:pPr>
        <w:rPr>
          <w:sz w:val="18"/>
          <w:szCs w:val="18"/>
        </w:rPr>
      </w:pPr>
      <w:r w:rsidRPr="006C1A64">
        <w:rPr>
          <w:sz w:val="18"/>
          <w:szCs w:val="18"/>
        </w:rPr>
        <w:br w:type="page"/>
      </w:r>
    </w:p>
    <w:bookmarkEnd w:id="4"/>
    <w:p w14:paraId="579927D5" w14:textId="5DC3ABD6" w:rsidR="00747A20" w:rsidRPr="006C1A64" w:rsidRDefault="00747A20"/>
    <w:tbl>
      <w:tblPr>
        <w:tblStyle w:val="TableGrid"/>
        <w:tblW w:w="15163" w:type="dxa"/>
        <w:tblLook w:val="04A0" w:firstRow="1" w:lastRow="0" w:firstColumn="1" w:lastColumn="0" w:noHBand="0" w:noVBand="1"/>
      </w:tblPr>
      <w:tblGrid>
        <w:gridCol w:w="1759"/>
        <w:gridCol w:w="1614"/>
        <w:gridCol w:w="1769"/>
        <w:gridCol w:w="1702"/>
        <w:gridCol w:w="1696"/>
        <w:gridCol w:w="1456"/>
        <w:gridCol w:w="1819"/>
        <w:gridCol w:w="1418"/>
        <w:gridCol w:w="1930"/>
      </w:tblGrid>
      <w:tr w:rsidR="006C1A64" w:rsidRPr="006C1A64" w14:paraId="187B8B81" w14:textId="77777777" w:rsidTr="0026228F">
        <w:tc>
          <w:tcPr>
            <w:tcW w:w="15163" w:type="dxa"/>
            <w:gridSpan w:val="9"/>
          </w:tcPr>
          <w:p w14:paraId="5AC025EB" w14:textId="5E2BF66A" w:rsidR="008B1E3F" w:rsidRPr="006C1A64" w:rsidRDefault="008B1E3F" w:rsidP="0026228F">
            <w:pPr>
              <w:jc w:val="center"/>
              <w:rPr>
                <w:b/>
                <w:sz w:val="24"/>
                <w:szCs w:val="24"/>
              </w:rPr>
            </w:pPr>
            <w:r w:rsidRPr="006C1A64">
              <w:rPr>
                <w:b/>
                <w:sz w:val="24"/>
                <w:szCs w:val="24"/>
              </w:rPr>
              <w:t>REVENUE ENHANCEMENT STRATEGY</w:t>
            </w:r>
          </w:p>
        </w:tc>
      </w:tr>
      <w:tr w:rsidR="006C1A64" w:rsidRPr="006C1A64" w14:paraId="1815C07D" w14:textId="77777777" w:rsidTr="006C1A64">
        <w:tc>
          <w:tcPr>
            <w:tcW w:w="1759" w:type="dxa"/>
          </w:tcPr>
          <w:p w14:paraId="56A39340" w14:textId="77777777" w:rsidR="008B1E3F" w:rsidRPr="006C1A64" w:rsidRDefault="008B1E3F" w:rsidP="0026228F">
            <w:pPr>
              <w:rPr>
                <w:sz w:val="24"/>
                <w:szCs w:val="24"/>
              </w:rPr>
            </w:pPr>
            <w:r w:rsidRPr="006C1A64">
              <w:rPr>
                <w:sz w:val="24"/>
                <w:szCs w:val="24"/>
              </w:rPr>
              <w:t>FUNCTION</w:t>
            </w:r>
          </w:p>
        </w:tc>
        <w:tc>
          <w:tcPr>
            <w:tcW w:w="1614" w:type="dxa"/>
          </w:tcPr>
          <w:p w14:paraId="5C54F1B7" w14:textId="77777777" w:rsidR="008B1E3F" w:rsidRPr="006C1A64" w:rsidRDefault="008B1E3F" w:rsidP="0026228F">
            <w:pPr>
              <w:rPr>
                <w:sz w:val="24"/>
                <w:szCs w:val="24"/>
              </w:rPr>
            </w:pPr>
            <w:r w:rsidRPr="006C1A64">
              <w:rPr>
                <w:sz w:val="24"/>
                <w:szCs w:val="24"/>
              </w:rPr>
              <w:t>PROBLEM STATEMENT OR CHALLENGE</w:t>
            </w:r>
          </w:p>
        </w:tc>
        <w:tc>
          <w:tcPr>
            <w:tcW w:w="1769" w:type="dxa"/>
          </w:tcPr>
          <w:p w14:paraId="41C9CFCC" w14:textId="77777777" w:rsidR="008B1E3F" w:rsidRPr="006C1A64" w:rsidRDefault="008B1E3F" w:rsidP="0026228F">
            <w:pPr>
              <w:rPr>
                <w:sz w:val="24"/>
                <w:szCs w:val="24"/>
              </w:rPr>
            </w:pPr>
            <w:r w:rsidRPr="006C1A64">
              <w:rPr>
                <w:sz w:val="24"/>
                <w:szCs w:val="24"/>
              </w:rPr>
              <w:t>EXTENT OF THE PROBLEM OR REVENUE LOSS</w:t>
            </w:r>
          </w:p>
        </w:tc>
        <w:tc>
          <w:tcPr>
            <w:tcW w:w="1702" w:type="dxa"/>
          </w:tcPr>
          <w:p w14:paraId="7635A889" w14:textId="77777777" w:rsidR="008B1E3F" w:rsidRPr="006C1A64" w:rsidRDefault="008B1E3F" w:rsidP="0026228F">
            <w:pPr>
              <w:rPr>
                <w:sz w:val="24"/>
                <w:szCs w:val="24"/>
              </w:rPr>
            </w:pPr>
            <w:r w:rsidRPr="006C1A64">
              <w:rPr>
                <w:sz w:val="24"/>
                <w:szCs w:val="24"/>
              </w:rPr>
              <w:t>STRATEGIES</w:t>
            </w:r>
          </w:p>
        </w:tc>
        <w:tc>
          <w:tcPr>
            <w:tcW w:w="1696" w:type="dxa"/>
          </w:tcPr>
          <w:p w14:paraId="038F9166" w14:textId="77777777" w:rsidR="008B1E3F" w:rsidRPr="006C1A64" w:rsidRDefault="008B1E3F" w:rsidP="0026228F">
            <w:pPr>
              <w:rPr>
                <w:sz w:val="24"/>
                <w:szCs w:val="24"/>
              </w:rPr>
            </w:pPr>
            <w:r w:rsidRPr="006C1A64">
              <w:rPr>
                <w:sz w:val="24"/>
                <w:szCs w:val="24"/>
              </w:rPr>
              <w:t>ACTIVITIES OR INTERVENTION</w:t>
            </w:r>
          </w:p>
        </w:tc>
        <w:tc>
          <w:tcPr>
            <w:tcW w:w="1456" w:type="dxa"/>
          </w:tcPr>
          <w:p w14:paraId="35C9B2D3" w14:textId="77777777" w:rsidR="008B1E3F" w:rsidRPr="006C1A64" w:rsidRDefault="008B1E3F" w:rsidP="0026228F">
            <w:pPr>
              <w:rPr>
                <w:sz w:val="24"/>
                <w:szCs w:val="24"/>
              </w:rPr>
            </w:pPr>
            <w:r w:rsidRPr="006C1A64">
              <w:rPr>
                <w:sz w:val="24"/>
                <w:szCs w:val="24"/>
              </w:rPr>
              <w:t>REVENUE IMPACT</w:t>
            </w:r>
          </w:p>
        </w:tc>
        <w:tc>
          <w:tcPr>
            <w:tcW w:w="1819" w:type="dxa"/>
          </w:tcPr>
          <w:p w14:paraId="15DE080B" w14:textId="77777777" w:rsidR="008B1E3F" w:rsidRPr="006C1A64" w:rsidRDefault="008B1E3F" w:rsidP="0026228F">
            <w:pPr>
              <w:rPr>
                <w:sz w:val="24"/>
                <w:szCs w:val="24"/>
              </w:rPr>
            </w:pPr>
            <w:r w:rsidRPr="006C1A64">
              <w:rPr>
                <w:sz w:val="24"/>
                <w:szCs w:val="24"/>
              </w:rPr>
              <w:t>BUDGET OR FINANCIAL IMPLICATION</w:t>
            </w:r>
          </w:p>
        </w:tc>
        <w:tc>
          <w:tcPr>
            <w:tcW w:w="1418" w:type="dxa"/>
            <w:shd w:val="clear" w:color="auto" w:fill="auto"/>
          </w:tcPr>
          <w:p w14:paraId="01E75B1A" w14:textId="6718BB1C" w:rsidR="008B1E3F" w:rsidRPr="006C1A64" w:rsidRDefault="008B1E3F" w:rsidP="0026228F">
            <w:pPr>
              <w:rPr>
                <w:sz w:val="24"/>
                <w:szCs w:val="24"/>
              </w:rPr>
            </w:pPr>
            <w:r w:rsidRPr="006C1A64">
              <w:rPr>
                <w:sz w:val="24"/>
                <w:szCs w:val="24"/>
              </w:rPr>
              <w:t>TIMEFRAME</w:t>
            </w:r>
            <w:r w:rsidR="00B2413D" w:rsidRPr="006C1A64">
              <w:rPr>
                <w:sz w:val="24"/>
                <w:szCs w:val="24"/>
              </w:rPr>
              <w:t xml:space="preserve"> AND PROGRESS TO DATE</w:t>
            </w:r>
          </w:p>
        </w:tc>
        <w:tc>
          <w:tcPr>
            <w:tcW w:w="1930" w:type="dxa"/>
          </w:tcPr>
          <w:p w14:paraId="239EA467" w14:textId="77777777" w:rsidR="008B1E3F" w:rsidRPr="006C1A64" w:rsidRDefault="008B1E3F" w:rsidP="0026228F">
            <w:pPr>
              <w:ind w:right="-2431"/>
              <w:rPr>
                <w:sz w:val="24"/>
                <w:szCs w:val="24"/>
              </w:rPr>
            </w:pPr>
            <w:r w:rsidRPr="006C1A64">
              <w:rPr>
                <w:sz w:val="24"/>
                <w:szCs w:val="24"/>
              </w:rPr>
              <w:t>RESPONSIBLE</w:t>
            </w:r>
          </w:p>
        </w:tc>
      </w:tr>
      <w:tr w:rsidR="006C1A64" w:rsidRPr="006C1A64" w14:paraId="7C695096" w14:textId="77777777" w:rsidTr="006C1A64">
        <w:tc>
          <w:tcPr>
            <w:tcW w:w="1759" w:type="dxa"/>
          </w:tcPr>
          <w:p w14:paraId="15864751" w14:textId="59D22B87" w:rsidR="008B1E3F" w:rsidRPr="006C1A64" w:rsidRDefault="00747A20" w:rsidP="0026228F">
            <w:pPr>
              <w:rPr>
                <w:sz w:val="18"/>
                <w:szCs w:val="18"/>
              </w:rPr>
            </w:pPr>
            <w:proofErr w:type="gramStart"/>
            <w:r w:rsidRPr="006C1A64">
              <w:rPr>
                <w:sz w:val="18"/>
                <w:szCs w:val="18"/>
              </w:rPr>
              <w:t>Property  D</w:t>
            </w:r>
            <w:r w:rsidR="006C1A64">
              <w:rPr>
                <w:sz w:val="18"/>
                <w:szCs w:val="18"/>
              </w:rPr>
              <w:t>e</w:t>
            </w:r>
            <w:r w:rsidRPr="006C1A64">
              <w:rPr>
                <w:sz w:val="18"/>
                <w:szCs w:val="18"/>
              </w:rPr>
              <w:t>velopment</w:t>
            </w:r>
            <w:proofErr w:type="gramEnd"/>
          </w:p>
        </w:tc>
        <w:tc>
          <w:tcPr>
            <w:tcW w:w="1614" w:type="dxa"/>
          </w:tcPr>
          <w:p w14:paraId="5B6AA1FA" w14:textId="335FAB81" w:rsidR="008B1E3F" w:rsidRPr="006C1A64" w:rsidRDefault="00A226CC" w:rsidP="0026228F">
            <w:pPr>
              <w:rPr>
                <w:sz w:val="18"/>
                <w:szCs w:val="18"/>
              </w:rPr>
            </w:pPr>
            <w:r w:rsidRPr="006C1A64">
              <w:rPr>
                <w:sz w:val="18"/>
                <w:szCs w:val="18"/>
              </w:rPr>
              <w:t xml:space="preserve">Illegal occupants  on Transnet houses in Donnybrook and unavailability of land in </w:t>
            </w:r>
            <w:proofErr w:type="spellStart"/>
            <w:r w:rsidRPr="006C1A64">
              <w:rPr>
                <w:sz w:val="18"/>
                <w:szCs w:val="18"/>
              </w:rPr>
              <w:t>Donnybroo</w:t>
            </w:r>
            <w:proofErr w:type="spellEnd"/>
            <w:r w:rsidRPr="006C1A64">
              <w:rPr>
                <w:sz w:val="18"/>
                <w:szCs w:val="18"/>
              </w:rPr>
              <w:t xml:space="preserve"> area</w:t>
            </w:r>
          </w:p>
        </w:tc>
        <w:tc>
          <w:tcPr>
            <w:tcW w:w="1769" w:type="dxa"/>
          </w:tcPr>
          <w:p w14:paraId="386C94BD" w14:textId="77777777" w:rsidR="00A226CC" w:rsidRPr="006C1A64" w:rsidRDefault="00A226CC" w:rsidP="0026228F">
            <w:pPr>
              <w:rPr>
                <w:sz w:val="18"/>
                <w:szCs w:val="18"/>
              </w:rPr>
            </w:pPr>
            <w:r w:rsidRPr="006C1A64">
              <w:rPr>
                <w:sz w:val="18"/>
                <w:szCs w:val="18"/>
              </w:rPr>
              <w:t xml:space="preserve">Unable to develop </w:t>
            </w:r>
            <w:proofErr w:type="spellStart"/>
            <w:r w:rsidRPr="006C1A64">
              <w:rPr>
                <w:sz w:val="18"/>
                <w:szCs w:val="18"/>
              </w:rPr>
              <w:t>Doonnybrook</w:t>
            </w:r>
            <w:proofErr w:type="spellEnd"/>
            <w:r w:rsidRPr="006C1A64">
              <w:rPr>
                <w:sz w:val="18"/>
                <w:szCs w:val="18"/>
              </w:rPr>
              <w:t xml:space="preserve"> since it privately owned. </w:t>
            </w:r>
          </w:p>
          <w:p w14:paraId="74559BE2" w14:textId="77777777" w:rsidR="00A226CC" w:rsidRPr="006C1A64" w:rsidRDefault="00A226CC" w:rsidP="0026228F">
            <w:pPr>
              <w:rPr>
                <w:sz w:val="18"/>
                <w:szCs w:val="18"/>
              </w:rPr>
            </w:pPr>
          </w:p>
          <w:p w14:paraId="40DA6C32" w14:textId="3892D72D" w:rsidR="008B1E3F" w:rsidRPr="006C1A64" w:rsidRDefault="00A226CC" w:rsidP="0026228F">
            <w:pPr>
              <w:rPr>
                <w:sz w:val="18"/>
                <w:szCs w:val="18"/>
              </w:rPr>
            </w:pPr>
            <w:r w:rsidRPr="006C1A64">
              <w:rPr>
                <w:sz w:val="18"/>
                <w:szCs w:val="18"/>
              </w:rPr>
              <w:t>The municipality is currently negotiating with Transnet to permit the municipality to acquire 36 houses in Donnybrook. These houses have been vandalized and occupied illegally by individual citizens. The municipality could potentially generate approximately R1.2 million per annum on rental income.</w:t>
            </w:r>
          </w:p>
          <w:p w14:paraId="374E80F3" w14:textId="77777777" w:rsidR="00A226CC" w:rsidRPr="006C1A64" w:rsidRDefault="00A226CC" w:rsidP="0026228F">
            <w:pPr>
              <w:rPr>
                <w:sz w:val="18"/>
                <w:szCs w:val="18"/>
              </w:rPr>
            </w:pPr>
          </w:p>
          <w:p w14:paraId="24D4CC76" w14:textId="16759129" w:rsidR="00A226CC" w:rsidRPr="006C1A64" w:rsidRDefault="00A226CC" w:rsidP="0026228F">
            <w:pPr>
              <w:rPr>
                <w:sz w:val="18"/>
                <w:szCs w:val="18"/>
              </w:rPr>
            </w:pPr>
          </w:p>
        </w:tc>
        <w:tc>
          <w:tcPr>
            <w:tcW w:w="1702" w:type="dxa"/>
          </w:tcPr>
          <w:p w14:paraId="12B4A024" w14:textId="7653F324" w:rsidR="008B1E3F" w:rsidRPr="006C1A64" w:rsidRDefault="00A226CC" w:rsidP="0026228F">
            <w:pPr>
              <w:rPr>
                <w:sz w:val="18"/>
                <w:szCs w:val="18"/>
              </w:rPr>
            </w:pPr>
            <w:r w:rsidRPr="006C1A64">
              <w:rPr>
                <w:sz w:val="18"/>
                <w:szCs w:val="18"/>
              </w:rPr>
              <w:t>Facilitate ownership of Transnet land</w:t>
            </w:r>
            <w:r w:rsidR="0017761C" w:rsidRPr="006C1A64">
              <w:rPr>
                <w:sz w:val="18"/>
                <w:szCs w:val="18"/>
              </w:rPr>
              <w:t>/</w:t>
            </w:r>
            <w:r w:rsidRPr="006C1A64">
              <w:rPr>
                <w:sz w:val="18"/>
                <w:szCs w:val="18"/>
              </w:rPr>
              <w:t>h</w:t>
            </w:r>
            <w:r w:rsidR="00EE04C1" w:rsidRPr="006C1A64">
              <w:rPr>
                <w:sz w:val="18"/>
                <w:szCs w:val="18"/>
              </w:rPr>
              <w:t>o</w:t>
            </w:r>
            <w:r w:rsidRPr="006C1A64">
              <w:rPr>
                <w:sz w:val="18"/>
                <w:szCs w:val="18"/>
              </w:rPr>
              <w:t>uses to the municipality</w:t>
            </w:r>
          </w:p>
        </w:tc>
        <w:tc>
          <w:tcPr>
            <w:tcW w:w="1696" w:type="dxa"/>
          </w:tcPr>
          <w:p w14:paraId="65FBBDBA" w14:textId="2EB23BA3" w:rsidR="00747A20" w:rsidRPr="006C1A64" w:rsidRDefault="0090276A" w:rsidP="0026228F">
            <w:pPr>
              <w:rPr>
                <w:sz w:val="18"/>
                <w:szCs w:val="18"/>
              </w:rPr>
            </w:pPr>
            <w:r w:rsidRPr="006C1A64">
              <w:rPr>
                <w:sz w:val="18"/>
                <w:szCs w:val="18"/>
              </w:rPr>
              <w:t xml:space="preserve">Follow ups with </w:t>
            </w:r>
            <w:proofErr w:type="spellStart"/>
            <w:r w:rsidRPr="006C1A64">
              <w:rPr>
                <w:sz w:val="18"/>
                <w:szCs w:val="18"/>
              </w:rPr>
              <w:t>transnet</w:t>
            </w:r>
            <w:proofErr w:type="spellEnd"/>
            <w:r w:rsidRPr="006C1A64">
              <w:rPr>
                <w:sz w:val="18"/>
                <w:szCs w:val="18"/>
              </w:rPr>
              <w:t xml:space="preserve"> Asset Division</w:t>
            </w:r>
          </w:p>
          <w:p w14:paraId="7FA97640" w14:textId="232A6D83" w:rsidR="0090276A" w:rsidRPr="006C1A64" w:rsidRDefault="0090276A" w:rsidP="0026228F">
            <w:pPr>
              <w:rPr>
                <w:sz w:val="18"/>
                <w:szCs w:val="18"/>
              </w:rPr>
            </w:pPr>
          </w:p>
          <w:p w14:paraId="2DB80299" w14:textId="010D5B44" w:rsidR="0090276A" w:rsidRPr="006C1A64" w:rsidRDefault="0090276A" w:rsidP="0026228F">
            <w:pPr>
              <w:rPr>
                <w:sz w:val="18"/>
                <w:szCs w:val="18"/>
              </w:rPr>
            </w:pPr>
          </w:p>
          <w:p w14:paraId="4861BEC4" w14:textId="7C01A3F4" w:rsidR="0090276A" w:rsidRPr="006C1A64" w:rsidRDefault="0090276A" w:rsidP="0026228F">
            <w:pPr>
              <w:rPr>
                <w:sz w:val="18"/>
                <w:szCs w:val="18"/>
              </w:rPr>
            </w:pPr>
          </w:p>
        </w:tc>
        <w:tc>
          <w:tcPr>
            <w:tcW w:w="1456" w:type="dxa"/>
          </w:tcPr>
          <w:p w14:paraId="68E047F5" w14:textId="5DE5BD89" w:rsidR="008B1E3F" w:rsidRPr="006C1A64" w:rsidRDefault="00A226CC" w:rsidP="0026228F">
            <w:pPr>
              <w:rPr>
                <w:sz w:val="18"/>
                <w:szCs w:val="18"/>
              </w:rPr>
            </w:pPr>
            <w:r w:rsidRPr="006C1A64">
              <w:rPr>
                <w:sz w:val="18"/>
                <w:szCs w:val="18"/>
              </w:rPr>
              <w:t>Rental Income</w:t>
            </w:r>
          </w:p>
        </w:tc>
        <w:tc>
          <w:tcPr>
            <w:tcW w:w="1819" w:type="dxa"/>
          </w:tcPr>
          <w:p w14:paraId="6D3C3D2F" w14:textId="4FDC7A94" w:rsidR="00747A20" w:rsidRPr="006C1A64" w:rsidRDefault="00A226CC" w:rsidP="00747A20">
            <w:pPr>
              <w:rPr>
                <w:sz w:val="18"/>
                <w:szCs w:val="18"/>
              </w:rPr>
            </w:pPr>
            <w:r w:rsidRPr="006C1A64">
              <w:rPr>
                <w:sz w:val="18"/>
                <w:szCs w:val="18"/>
              </w:rPr>
              <w:t>Transfer Costs</w:t>
            </w:r>
          </w:p>
          <w:p w14:paraId="7F356B46" w14:textId="2A1470E8" w:rsidR="00747A20" w:rsidRPr="006C1A64" w:rsidRDefault="00747A20" w:rsidP="00747A20">
            <w:pPr>
              <w:rPr>
                <w:sz w:val="18"/>
                <w:szCs w:val="18"/>
              </w:rPr>
            </w:pPr>
          </w:p>
        </w:tc>
        <w:tc>
          <w:tcPr>
            <w:tcW w:w="1418" w:type="dxa"/>
            <w:shd w:val="clear" w:color="auto" w:fill="auto"/>
          </w:tcPr>
          <w:p w14:paraId="5525F006" w14:textId="0FE66A1D" w:rsidR="008B1E3F" w:rsidRPr="006C1A64" w:rsidRDefault="00747A20" w:rsidP="0026228F">
            <w:pPr>
              <w:rPr>
                <w:sz w:val="18"/>
                <w:szCs w:val="18"/>
              </w:rPr>
            </w:pPr>
            <w:r w:rsidRPr="006C1A64">
              <w:rPr>
                <w:sz w:val="18"/>
                <w:szCs w:val="18"/>
              </w:rPr>
              <w:t>30 December 20</w:t>
            </w:r>
            <w:r w:rsidR="006C1A64">
              <w:rPr>
                <w:sz w:val="18"/>
                <w:szCs w:val="18"/>
              </w:rPr>
              <w:t>20</w:t>
            </w:r>
          </w:p>
          <w:p w14:paraId="6A87FEC8" w14:textId="77777777" w:rsidR="004774AA" w:rsidRPr="006C1A64" w:rsidRDefault="004774AA" w:rsidP="0026228F">
            <w:pPr>
              <w:rPr>
                <w:sz w:val="18"/>
                <w:szCs w:val="18"/>
              </w:rPr>
            </w:pPr>
          </w:p>
          <w:p w14:paraId="3F616480" w14:textId="44ED4B16" w:rsidR="004774AA" w:rsidRPr="006C1A64" w:rsidRDefault="004774AA" w:rsidP="0026228F">
            <w:pPr>
              <w:rPr>
                <w:sz w:val="18"/>
                <w:szCs w:val="18"/>
              </w:rPr>
            </w:pPr>
          </w:p>
        </w:tc>
        <w:tc>
          <w:tcPr>
            <w:tcW w:w="1930" w:type="dxa"/>
          </w:tcPr>
          <w:p w14:paraId="165956F2" w14:textId="24947D3E" w:rsidR="008B1E3F" w:rsidRPr="006C1A64" w:rsidRDefault="00747A20" w:rsidP="0026228F">
            <w:pPr>
              <w:rPr>
                <w:sz w:val="18"/>
                <w:szCs w:val="18"/>
              </w:rPr>
            </w:pPr>
            <w:r w:rsidRPr="006C1A64">
              <w:rPr>
                <w:sz w:val="18"/>
                <w:szCs w:val="18"/>
              </w:rPr>
              <w:t>Municipal Manger</w:t>
            </w:r>
          </w:p>
        </w:tc>
      </w:tr>
      <w:tr w:rsidR="006C1A64" w:rsidRPr="006C1A64" w14:paraId="6A13E4E0" w14:textId="77777777" w:rsidTr="006C1A64">
        <w:tc>
          <w:tcPr>
            <w:tcW w:w="1759" w:type="dxa"/>
          </w:tcPr>
          <w:p w14:paraId="6F45800D" w14:textId="4E43EE58" w:rsidR="008B1E3F" w:rsidRPr="006C1A64" w:rsidRDefault="00E85AA4" w:rsidP="0026228F">
            <w:pPr>
              <w:rPr>
                <w:sz w:val="18"/>
                <w:szCs w:val="18"/>
              </w:rPr>
            </w:pPr>
            <w:r w:rsidRPr="006C1A64">
              <w:rPr>
                <w:sz w:val="18"/>
                <w:szCs w:val="18"/>
              </w:rPr>
              <w:t xml:space="preserve">Business </w:t>
            </w:r>
            <w:proofErr w:type="spellStart"/>
            <w:r w:rsidRPr="006C1A64">
              <w:rPr>
                <w:sz w:val="18"/>
                <w:szCs w:val="18"/>
              </w:rPr>
              <w:t>Licences</w:t>
            </w:r>
            <w:proofErr w:type="spellEnd"/>
          </w:p>
        </w:tc>
        <w:tc>
          <w:tcPr>
            <w:tcW w:w="1614" w:type="dxa"/>
          </w:tcPr>
          <w:p w14:paraId="584E72C6" w14:textId="4EAC92B0" w:rsidR="008B1E3F" w:rsidRPr="006C1A64" w:rsidRDefault="006B57BF" w:rsidP="0026228F">
            <w:pPr>
              <w:rPr>
                <w:sz w:val="18"/>
                <w:szCs w:val="18"/>
              </w:rPr>
            </w:pPr>
            <w:r w:rsidRPr="006C1A64">
              <w:rPr>
                <w:sz w:val="18"/>
                <w:szCs w:val="18"/>
              </w:rPr>
              <w:t xml:space="preserve">Businesses operate without business </w:t>
            </w:r>
            <w:proofErr w:type="spellStart"/>
            <w:r w:rsidRPr="006C1A64">
              <w:rPr>
                <w:sz w:val="18"/>
                <w:szCs w:val="18"/>
              </w:rPr>
              <w:t>licences</w:t>
            </w:r>
            <w:proofErr w:type="spellEnd"/>
            <w:r w:rsidRPr="006C1A64">
              <w:rPr>
                <w:sz w:val="18"/>
                <w:szCs w:val="18"/>
              </w:rPr>
              <w:t xml:space="preserve"> </w:t>
            </w:r>
          </w:p>
        </w:tc>
        <w:tc>
          <w:tcPr>
            <w:tcW w:w="1769" w:type="dxa"/>
          </w:tcPr>
          <w:p w14:paraId="5496001A" w14:textId="472D7FA5" w:rsidR="008B1E3F" w:rsidRPr="006C1A64" w:rsidRDefault="006B57BF" w:rsidP="0026228F">
            <w:pPr>
              <w:rPr>
                <w:sz w:val="18"/>
                <w:szCs w:val="18"/>
              </w:rPr>
            </w:pPr>
            <w:r w:rsidRPr="006C1A64">
              <w:rPr>
                <w:sz w:val="18"/>
                <w:szCs w:val="18"/>
              </w:rPr>
              <w:t xml:space="preserve">All businesses at (former) Ingwe operate without business </w:t>
            </w:r>
            <w:proofErr w:type="spellStart"/>
            <w:r w:rsidRPr="006C1A64">
              <w:rPr>
                <w:sz w:val="18"/>
                <w:szCs w:val="18"/>
              </w:rPr>
              <w:t>licences</w:t>
            </w:r>
            <w:proofErr w:type="spellEnd"/>
            <w:r w:rsidRPr="006C1A64">
              <w:rPr>
                <w:sz w:val="18"/>
                <w:szCs w:val="18"/>
              </w:rPr>
              <w:t xml:space="preserve"> and thus the Municipality must implement a policy for </w:t>
            </w:r>
            <w:proofErr w:type="spellStart"/>
            <w:r w:rsidRPr="006C1A64">
              <w:rPr>
                <w:sz w:val="18"/>
                <w:szCs w:val="18"/>
              </w:rPr>
              <w:t>licencing</w:t>
            </w:r>
            <w:proofErr w:type="spellEnd"/>
            <w:r w:rsidRPr="006C1A64">
              <w:rPr>
                <w:sz w:val="18"/>
                <w:szCs w:val="18"/>
              </w:rPr>
              <w:t xml:space="preserve"> businesses</w:t>
            </w:r>
          </w:p>
        </w:tc>
        <w:tc>
          <w:tcPr>
            <w:tcW w:w="1702" w:type="dxa"/>
          </w:tcPr>
          <w:p w14:paraId="198ECE0C" w14:textId="1D5D3FAE" w:rsidR="00E85AA4" w:rsidRPr="006C1A64" w:rsidRDefault="006C1A64" w:rsidP="0026228F">
            <w:pPr>
              <w:rPr>
                <w:sz w:val="18"/>
                <w:szCs w:val="18"/>
              </w:rPr>
            </w:pPr>
            <w:r>
              <w:rPr>
                <w:sz w:val="18"/>
                <w:szCs w:val="18"/>
              </w:rPr>
              <w:t xml:space="preserve">Development of a Policy for </w:t>
            </w:r>
            <w:proofErr w:type="spellStart"/>
            <w:r>
              <w:rPr>
                <w:sz w:val="18"/>
                <w:szCs w:val="18"/>
              </w:rPr>
              <w:t>licencing</w:t>
            </w:r>
            <w:proofErr w:type="spellEnd"/>
            <w:r>
              <w:rPr>
                <w:sz w:val="18"/>
                <w:szCs w:val="18"/>
              </w:rPr>
              <w:t xml:space="preserve"> business</w:t>
            </w:r>
          </w:p>
        </w:tc>
        <w:tc>
          <w:tcPr>
            <w:tcW w:w="1696" w:type="dxa"/>
          </w:tcPr>
          <w:p w14:paraId="16836BB8" w14:textId="713FB92D" w:rsidR="008B1E3F" w:rsidRPr="006C1A64" w:rsidRDefault="006C1A64" w:rsidP="0026228F">
            <w:pPr>
              <w:rPr>
                <w:sz w:val="18"/>
                <w:szCs w:val="18"/>
              </w:rPr>
            </w:pPr>
            <w:r>
              <w:rPr>
                <w:sz w:val="18"/>
                <w:szCs w:val="18"/>
              </w:rPr>
              <w:t>Implementation of Policy and enforcement of by-laws</w:t>
            </w:r>
          </w:p>
        </w:tc>
        <w:tc>
          <w:tcPr>
            <w:tcW w:w="1456" w:type="dxa"/>
          </w:tcPr>
          <w:p w14:paraId="4AC81EA7" w14:textId="1989666D" w:rsidR="008B1E3F" w:rsidRPr="006C1A64" w:rsidRDefault="006B57BF" w:rsidP="0026228F">
            <w:pPr>
              <w:rPr>
                <w:sz w:val="18"/>
                <w:szCs w:val="18"/>
              </w:rPr>
            </w:pPr>
            <w:proofErr w:type="spellStart"/>
            <w:r w:rsidRPr="006C1A64">
              <w:rPr>
                <w:sz w:val="18"/>
                <w:szCs w:val="18"/>
              </w:rPr>
              <w:t>Licence</w:t>
            </w:r>
            <w:proofErr w:type="spellEnd"/>
            <w:r w:rsidRPr="006C1A64">
              <w:rPr>
                <w:sz w:val="18"/>
                <w:szCs w:val="18"/>
              </w:rPr>
              <w:t xml:space="preserve"> fees revenue will improve</w:t>
            </w:r>
          </w:p>
        </w:tc>
        <w:tc>
          <w:tcPr>
            <w:tcW w:w="1819" w:type="dxa"/>
          </w:tcPr>
          <w:p w14:paraId="7A4CB7F8" w14:textId="2DD52449" w:rsidR="008B1E3F" w:rsidRPr="006C1A64" w:rsidRDefault="006B57BF" w:rsidP="0026228F">
            <w:pPr>
              <w:rPr>
                <w:sz w:val="18"/>
                <w:szCs w:val="18"/>
              </w:rPr>
            </w:pPr>
            <w:proofErr w:type="spellStart"/>
            <w:r w:rsidRPr="006C1A64">
              <w:rPr>
                <w:sz w:val="18"/>
                <w:szCs w:val="18"/>
              </w:rPr>
              <w:t>Operaational</w:t>
            </w:r>
            <w:proofErr w:type="spellEnd"/>
            <w:r w:rsidRPr="006C1A64">
              <w:rPr>
                <w:sz w:val="18"/>
                <w:szCs w:val="18"/>
              </w:rPr>
              <w:t xml:space="preserve"> Costs</w:t>
            </w:r>
          </w:p>
        </w:tc>
        <w:tc>
          <w:tcPr>
            <w:tcW w:w="1418" w:type="dxa"/>
            <w:shd w:val="clear" w:color="auto" w:fill="auto"/>
          </w:tcPr>
          <w:p w14:paraId="6C3A93FC" w14:textId="009EB82A" w:rsidR="008B1E3F" w:rsidRPr="006C1A64" w:rsidRDefault="006B57BF" w:rsidP="0026228F">
            <w:pPr>
              <w:rPr>
                <w:sz w:val="18"/>
                <w:szCs w:val="18"/>
              </w:rPr>
            </w:pPr>
            <w:r w:rsidRPr="006C1A64">
              <w:rPr>
                <w:sz w:val="18"/>
                <w:szCs w:val="18"/>
              </w:rPr>
              <w:t>30 Sept</w:t>
            </w:r>
            <w:r w:rsidR="006C1A64">
              <w:rPr>
                <w:sz w:val="18"/>
                <w:szCs w:val="18"/>
              </w:rPr>
              <w:t>ember 2020</w:t>
            </w:r>
          </w:p>
        </w:tc>
        <w:tc>
          <w:tcPr>
            <w:tcW w:w="1930" w:type="dxa"/>
          </w:tcPr>
          <w:p w14:paraId="1E4C2428" w14:textId="596C7A5D" w:rsidR="008B1E3F" w:rsidRPr="006C1A64" w:rsidRDefault="00BB2AE1" w:rsidP="0026228F">
            <w:pPr>
              <w:rPr>
                <w:sz w:val="18"/>
                <w:szCs w:val="18"/>
              </w:rPr>
            </w:pPr>
            <w:r w:rsidRPr="006C1A64">
              <w:rPr>
                <w:sz w:val="18"/>
                <w:szCs w:val="18"/>
              </w:rPr>
              <w:t>Planning and Development</w:t>
            </w:r>
            <w:r w:rsidR="00E85AA4" w:rsidRPr="006C1A64">
              <w:rPr>
                <w:sz w:val="18"/>
                <w:szCs w:val="18"/>
              </w:rPr>
              <w:t xml:space="preserve"> Manger</w:t>
            </w:r>
          </w:p>
        </w:tc>
      </w:tr>
      <w:tr w:rsidR="006C1A64" w:rsidRPr="006C1A64" w14:paraId="01ECE919" w14:textId="77777777" w:rsidTr="006C1A64">
        <w:tc>
          <w:tcPr>
            <w:tcW w:w="1759" w:type="dxa"/>
          </w:tcPr>
          <w:p w14:paraId="1840571E" w14:textId="115DFD27" w:rsidR="008B1E3F" w:rsidRPr="006C1A64" w:rsidRDefault="00E85AA4" w:rsidP="0026228F">
            <w:pPr>
              <w:rPr>
                <w:sz w:val="18"/>
                <w:szCs w:val="18"/>
              </w:rPr>
            </w:pPr>
            <w:r w:rsidRPr="006C1A64">
              <w:rPr>
                <w:sz w:val="18"/>
                <w:szCs w:val="18"/>
              </w:rPr>
              <w:t>Commercial</w:t>
            </w:r>
            <w:r w:rsidR="0090276A" w:rsidRPr="006C1A64">
              <w:rPr>
                <w:sz w:val="18"/>
                <w:szCs w:val="18"/>
              </w:rPr>
              <w:t xml:space="preserve">/outdoor advertising </w:t>
            </w:r>
          </w:p>
        </w:tc>
        <w:tc>
          <w:tcPr>
            <w:tcW w:w="1614" w:type="dxa"/>
          </w:tcPr>
          <w:p w14:paraId="775AE965" w14:textId="0025EC7E" w:rsidR="008B1E3F" w:rsidRPr="006C1A64" w:rsidRDefault="0090276A" w:rsidP="0026228F">
            <w:pPr>
              <w:rPr>
                <w:sz w:val="18"/>
                <w:szCs w:val="18"/>
              </w:rPr>
            </w:pPr>
            <w:r w:rsidRPr="006C1A64">
              <w:rPr>
                <w:sz w:val="18"/>
                <w:szCs w:val="18"/>
              </w:rPr>
              <w:t xml:space="preserve">The  municipality is not charging businesses when they advertising </w:t>
            </w:r>
            <w:r w:rsidRPr="006C1A64">
              <w:rPr>
                <w:sz w:val="18"/>
                <w:szCs w:val="18"/>
              </w:rPr>
              <w:lastRenderedPageBreak/>
              <w:t>on municipal space</w:t>
            </w:r>
          </w:p>
        </w:tc>
        <w:tc>
          <w:tcPr>
            <w:tcW w:w="1769" w:type="dxa"/>
          </w:tcPr>
          <w:p w14:paraId="75B8BD2D" w14:textId="5E851BCE" w:rsidR="008B1E3F" w:rsidRPr="006C1A64" w:rsidRDefault="00886D6E" w:rsidP="0026228F">
            <w:pPr>
              <w:rPr>
                <w:sz w:val="18"/>
                <w:szCs w:val="18"/>
              </w:rPr>
            </w:pPr>
            <w:proofErr w:type="gramStart"/>
            <w:r w:rsidRPr="006C1A64">
              <w:rPr>
                <w:sz w:val="18"/>
                <w:szCs w:val="18"/>
              </w:rPr>
              <w:lastRenderedPageBreak/>
              <w:t>The  municipality</w:t>
            </w:r>
            <w:proofErr w:type="gramEnd"/>
            <w:r w:rsidRPr="006C1A64">
              <w:rPr>
                <w:sz w:val="18"/>
                <w:szCs w:val="18"/>
              </w:rPr>
              <w:t xml:space="preserve"> is not charging businesses when they advertising on </w:t>
            </w:r>
            <w:r w:rsidRPr="006C1A64">
              <w:rPr>
                <w:sz w:val="18"/>
                <w:szCs w:val="18"/>
              </w:rPr>
              <w:lastRenderedPageBreak/>
              <w:t>municipal space</w:t>
            </w:r>
          </w:p>
        </w:tc>
        <w:tc>
          <w:tcPr>
            <w:tcW w:w="1702" w:type="dxa"/>
          </w:tcPr>
          <w:p w14:paraId="11D64006" w14:textId="55E6767B" w:rsidR="008B1E3F" w:rsidRPr="006C1A64" w:rsidRDefault="0090276A" w:rsidP="0026228F">
            <w:pPr>
              <w:rPr>
                <w:sz w:val="18"/>
                <w:szCs w:val="18"/>
              </w:rPr>
            </w:pPr>
            <w:r w:rsidRPr="006C1A64">
              <w:rPr>
                <w:sz w:val="18"/>
                <w:szCs w:val="18"/>
              </w:rPr>
              <w:lastRenderedPageBreak/>
              <w:t>Communicate outdoor tariffs with affected businesses</w:t>
            </w:r>
          </w:p>
          <w:p w14:paraId="055C34D6" w14:textId="3D63BBA7" w:rsidR="0090276A" w:rsidRPr="006C1A64" w:rsidRDefault="0090276A" w:rsidP="0026228F">
            <w:pPr>
              <w:rPr>
                <w:sz w:val="18"/>
                <w:szCs w:val="18"/>
              </w:rPr>
            </w:pPr>
          </w:p>
          <w:p w14:paraId="3622BB34" w14:textId="291739CF" w:rsidR="0090276A" w:rsidRPr="006C1A64" w:rsidRDefault="0090276A" w:rsidP="0026228F">
            <w:pPr>
              <w:rPr>
                <w:sz w:val="18"/>
                <w:szCs w:val="18"/>
              </w:rPr>
            </w:pPr>
            <w:r w:rsidRPr="006C1A64">
              <w:rPr>
                <w:sz w:val="18"/>
                <w:szCs w:val="18"/>
              </w:rPr>
              <w:lastRenderedPageBreak/>
              <w:t>Enforce outdoor advertising bylaws</w:t>
            </w:r>
          </w:p>
          <w:p w14:paraId="031196B0" w14:textId="77777777" w:rsidR="0090276A" w:rsidRPr="006C1A64" w:rsidRDefault="0090276A" w:rsidP="0026228F">
            <w:pPr>
              <w:rPr>
                <w:sz w:val="18"/>
                <w:szCs w:val="18"/>
              </w:rPr>
            </w:pPr>
          </w:p>
          <w:p w14:paraId="4B3E605B" w14:textId="713E6E12" w:rsidR="0090276A" w:rsidRPr="006C1A64" w:rsidRDefault="0090276A" w:rsidP="0026228F">
            <w:pPr>
              <w:rPr>
                <w:sz w:val="18"/>
                <w:szCs w:val="18"/>
              </w:rPr>
            </w:pPr>
          </w:p>
        </w:tc>
        <w:tc>
          <w:tcPr>
            <w:tcW w:w="1696" w:type="dxa"/>
          </w:tcPr>
          <w:p w14:paraId="69F2CC7C" w14:textId="77777777" w:rsidR="006C1A64" w:rsidRPr="006C1A64" w:rsidRDefault="006C1A64" w:rsidP="006C1A64">
            <w:pPr>
              <w:rPr>
                <w:sz w:val="18"/>
                <w:szCs w:val="18"/>
              </w:rPr>
            </w:pPr>
            <w:r w:rsidRPr="006C1A64">
              <w:rPr>
                <w:sz w:val="18"/>
                <w:szCs w:val="18"/>
              </w:rPr>
              <w:lastRenderedPageBreak/>
              <w:t>Communicate outdoor tariffs with affected businesses</w:t>
            </w:r>
          </w:p>
          <w:p w14:paraId="229BA410" w14:textId="77777777" w:rsidR="006C1A64" w:rsidRPr="006C1A64" w:rsidRDefault="006C1A64" w:rsidP="006C1A64">
            <w:pPr>
              <w:rPr>
                <w:sz w:val="18"/>
                <w:szCs w:val="18"/>
              </w:rPr>
            </w:pPr>
          </w:p>
          <w:p w14:paraId="47F1CCAF" w14:textId="77777777" w:rsidR="006C1A64" w:rsidRPr="006C1A64" w:rsidRDefault="006C1A64" w:rsidP="006C1A64">
            <w:pPr>
              <w:rPr>
                <w:sz w:val="18"/>
                <w:szCs w:val="18"/>
              </w:rPr>
            </w:pPr>
            <w:r w:rsidRPr="006C1A64">
              <w:rPr>
                <w:sz w:val="18"/>
                <w:szCs w:val="18"/>
              </w:rPr>
              <w:lastRenderedPageBreak/>
              <w:t>Enforce outdoor advertising bylaws</w:t>
            </w:r>
          </w:p>
          <w:p w14:paraId="33036A63" w14:textId="66767852" w:rsidR="008B1E3F" w:rsidRPr="006C1A64" w:rsidRDefault="008B1E3F" w:rsidP="0026228F">
            <w:pPr>
              <w:rPr>
                <w:sz w:val="18"/>
                <w:szCs w:val="18"/>
              </w:rPr>
            </w:pPr>
          </w:p>
        </w:tc>
        <w:tc>
          <w:tcPr>
            <w:tcW w:w="1456" w:type="dxa"/>
          </w:tcPr>
          <w:p w14:paraId="25151DF3" w14:textId="03D3655E" w:rsidR="008B1E3F" w:rsidRPr="006C1A64" w:rsidRDefault="006C1A64" w:rsidP="0026228F">
            <w:pPr>
              <w:rPr>
                <w:sz w:val="18"/>
                <w:szCs w:val="18"/>
              </w:rPr>
            </w:pPr>
            <w:r w:rsidRPr="006C1A64">
              <w:rPr>
                <w:sz w:val="18"/>
                <w:szCs w:val="18"/>
              </w:rPr>
              <w:lastRenderedPageBreak/>
              <w:t>Increase in advertising revenue</w:t>
            </w:r>
          </w:p>
        </w:tc>
        <w:tc>
          <w:tcPr>
            <w:tcW w:w="1819" w:type="dxa"/>
          </w:tcPr>
          <w:p w14:paraId="362ABFC8" w14:textId="3E907504" w:rsidR="008B1E3F" w:rsidRPr="006C1A64" w:rsidRDefault="006C1A64" w:rsidP="0026228F">
            <w:pPr>
              <w:rPr>
                <w:sz w:val="18"/>
                <w:szCs w:val="18"/>
              </w:rPr>
            </w:pPr>
            <w:r w:rsidRPr="006C1A64">
              <w:rPr>
                <w:sz w:val="18"/>
                <w:szCs w:val="18"/>
              </w:rPr>
              <w:t>Operational</w:t>
            </w:r>
            <w:r>
              <w:rPr>
                <w:sz w:val="18"/>
                <w:szCs w:val="18"/>
              </w:rPr>
              <w:t xml:space="preserve"> Costs</w:t>
            </w:r>
          </w:p>
        </w:tc>
        <w:tc>
          <w:tcPr>
            <w:tcW w:w="1418" w:type="dxa"/>
            <w:shd w:val="clear" w:color="auto" w:fill="auto"/>
          </w:tcPr>
          <w:p w14:paraId="3C271D8A" w14:textId="1D1E3679" w:rsidR="008B1E3F" w:rsidRPr="006C1A64" w:rsidRDefault="00F711D7" w:rsidP="0026228F">
            <w:pPr>
              <w:rPr>
                <w:sz w:val="18"/>
                <w:szCs w:val="18"/>
              </w:rPr>
            </w:pPr>
            <w:r w:rsidRPr="006C1A64">
              <w:rPr>
                <w:sz w:val="18"/>
                <w:szCs w:val="18"/>
              </w:rPr>
              <w:t xml:space="preserve">30 </w:t>
            </w:r>
            <w:r w:rsidR="00BB2AE1" w:rsidRPr="006C1A64">
              <w:rPr>
                <w:sz w:val="18"/>
                <w:szCs w:val="18"/>
              </w:rPr>
              <w:t xml:space="preserve">June </w:t>
            </w:r>
            <w:r w:rsidRPr="006C1A64">
              <w:rPr>
                <w:sz w:val="18"/>
                <w:szCs w:val="18"/>
              </w:rPr>
              <w:t>20</w:t>
            </w:r>
            <w:r w:rsidR="00BB2AE1" w:rsidRPr="006C1A64">
              <w:rPr>
                <w:sz w:val="18"/>
                <w:szCs w:val="18"/>
              </w:rPr>
              <w:t>2</w:t>
            </w:r>
            <w:r w:rsidR="006C1A64">
              <w:rPr>
                <w:sz w:val="18"/>
                <w:szCs w:val="18"/>
              </w:rPr>
              <w:t>1</w:t>
            </w:r>
          </w:p>
          <w:p w14:paraId="210C2098" w14:textId="2B1C79CE" w:rsidR="00BB2AE1" w:rsidRPr="006C1A64" w:rsidRDefault="00BB2AE1" w:rsidP="0026228F">
            <w:pPr>
              <w:rPr>
                <w:sz w:val="18"/>
                <w:szCs w:val="18"/>
              </w:rPr>
            </w:pPr>
          </w:p>
        </w:tc>
        <w:tc>
          <w:tcPr>
            <w:tcW w:w="1930" w:type="dxa"/>
            <w:shd w:val="clear" w:color="auto" w:fill="auto"/>
          </w:tcPr>
          <w:p w14:paraId="694B1EE3" w14:textId="1213D778" w:rsidR="008B1E3F" w:rsidRPr="006C1A64" w:rsidRDefault="00F5729C" w:rsidP="0026228F">
            <w:pPr>
              <w:rPr>
                <w:sz w:val="18"/>
                <w:szCs w:val="18"/>
              </w:rPr>
            </w:pPr>
            <w:r w:rsidRPr="006C1A64">
              <w:rPr>
                <w:sz w:val="18"/>
                <w:szCs w:val="18"/>
              </w:rPr>
              <w:t xml:space="preserve"> </w:t>
            </w:r>
            <w:proofErr w:type="spellStart"/>
            <w:r w:rsidRPr="006C1A64">
              <w:rPr>
                <w:sz w:val="18"/>
                <w:szCs w:val="18"/>
              </w:rPr>
              <w:t>Comminity</w:t>
            </w:r>
            <w:proofErr w:type="spellEnd"/>
            <w:r w:rsidRPr="006C1A64">
              <w:rPr>
                <w:sz w:val="18"/>
                <w:szCs w:val="18"/>
              </w:rPr>
              <w:t xml:space="preserve"> Services Manager</w:t>
            </w:r>
          </w:p>
        </w:tc>
      </w:tr>
    </w:tbl>
    <w:p w14:paraId="5C6A3998" w14:textId="722CA4C6" w:rsidR="008B1E3F" w:rsidRPr="006C1A64" w:rsidRDefault="008B1E3F" w:rsidP="008B1E3F">
      <w:pPr>
        <w:rPr>
          <w:sz w:val="18"/>
          <w:szCs w:val="18"/>
        </w:rPr>
      </w:pPr>
    </w:p>
    <w:p w14:paraId="6825ABFE" w14:textId="77777777" w:rsidR="00596AF0" w:rsidRPr="006C1A64" w:rsidRDefault="00596AF0" w:rsidP="00596AF0">
      <w:pPr>
        <w:spacing w:line="360" w:lineRule="auto"/>
        <w:rPr>
          <w:sz w:val="18"/>
          <w:szCs w:val="18"/>
        </w:rPr>
      </w:pPr>
    </w:p>
    <w:tbl>
      <w:tblPr>
        <w:tblStyle w:val="TableGrid"/>
        <w:tblW w:w="15163" w:type="dxa"/>
        <w:tblLook w:val="04A0" w:firstRow="1" w:lastRow="0" w:firstColumn="1" w:lastColumn="0" w:noHBand="0" w:noVBand="1"/>
      </w:tblPr>
      <w:tblGrid>
        <w:gridCol w:w="1480"/>
        <w:gridCol w:w="1642"/>
        <w:gridCol w:w="1838"/>
        <w:gridCol w:w="1746"/>
        <w:gridCol w:w="1696"/>
        <w:gridCol w:w="1499"/>
        <w:gridCol w:w="1859"/>
        <w:gridCol w:w="1418"/>
        <w:gridCol w:w="1985"/>
      </w:tblGrid>
      <w:tr w:rsidR="006C1A64" w:rsidRPr="006C1A64" w14:paraId="71CE0E4E" w14:textId="77777777" w:rsidTr="0026228F">
        <w:tc>
          <w:tcPr>
            <w:tcW w:w="15163" w:type="dxa"/>
            <w:gridSpan w:val="9"/>
          </w:tcPr>
          <w:p w14:paraId="3ECDA209" w14:textId="77777777" w:rsidR="0034565E" w:rsidRPr="006C1A64" w:rsidRDefault="0034565E" w:rsidP="0026228F">
            <w:pPr>
              <w:jc w:val="center"/>
              <w:rPr>
                <w:b/>
                <w:sz w:val="24"/>
                <w:szCs w:val="24"/>
              </w:rPr>
            </w:pPr>
            <w:r w:rsidRPr="006C1A64">
              <w:rPr>
                <w:b/>
                <w:sz w:val="24"/>
                <w:szCs w:val="24"/>
              </w:rPr>
              <w:t>REVENUE ENHANCEMENT STRATEGY</w:t>
            </w:r>
          </w:p>
        </w:tc>
      </w:tr>
      <w:tr w:rsidR="006C1A64" w:rsidRPr="006C1A64" w14:paraId="11279B05" w14:textId="77777777" w:rsidTr="006C1A64">
        <w:tc>
          <w:tcPr>
            <w:tcW w:w="1480" w:type="dxa"/>
          </w:tcPr>
          <w:p w14:paraId="0907BAC7" w14:textId="77777777" w:rsidR="0034565E" w:rsidRPr="006C1A64" w:rsidRDefault="0034565E" w:rsidP="0026228F">
            <w:pPr>
              <w:rPr>
                <w:sz w:val="24"/>
                <w:szCs w:val="24"/>
              </w:rPr>
            </w:pPr>
            <w:r w:rsidRPr="006C1A64">
              <w:rPr>
                <w:sz w:val="24"/>
                <w:szCs w:val="24"/>
              </w:rPr>
              <w:t>FUNCTION</w:t>
            </w:r>
          </w:p>
        </w:tc>
        <w:tc>
          <w:tcPr>
            <w:tcW w:w="1642" w:type="dxa"/>
          </w:tcPr>
          <w:p w14:paraId="08952243" w14:textId="77777777" w:rsidR="0034565E" w:rsidRPr="006C1A64" w:rsidRDefault="0034565E" w:rsidP="0026228F">
            <w:pPr>
              <w:rPr>
                <w:sz w:val="24"/>
                <w:szCs w:val="24"/>
              </w:rPr>
            </w:pPr>
            <w:r w:rsidRPr="006C1A64">
              <w:rPr>
                <w:sz w:val="24"/>
                <w:szCs w:val="24"/>
              </w:rPr>
              <w:t>PROBLEM STATEMENT OR CHALLENGE</w:t>
            </w:r>
          </w:p>
        </w:tc>
        <w:tc>
          <w:tcPr>
            <w:tcW w:w="1838" w:type="dxa"/>
          </w:tcPr>
          <w:p w14:paraId="5C502022" w14:textId="77777777" w:rsidR="0034565E" w:rsidRPr="006C1A64" w:rsidRDefault="0034565E" w:rsidP="0026228F">
            <w:pPr>
              <w:rPr>
                <w:sz w:val="24"/>
                <w:szCs w:val="24"/>
              </w:rPr>
            </w:pPr>
            <w:r w:rsidRPr="006C1A64">
              <w:rPr>
                <w:sz w:val="24"/>
                <w:szCs w:val="24"/>
              </w:rPr>
              <w:t>EXTENT OF THE PROBLEM OR REVENUE LOSS</w:t>
            </w:r>
          </w:p>
        </w:tc>
        <w:tc>
          <w:tcPr>
            <w:tcW w:w="1746" w:type="dxa"/>
          </w:tcPr>
          <w:p w14:paraId="08ED903F" w14:textId="77777777" w:rsidR="0034565E" w:rsidRPr="006C1A64" w:rsidRDefault="0034565E" w:rsidP="0026228F">
            <w:pPr>
              <w:rPr>
                <w:sz w:val="24"/>
                <w:szCs w:val="24"/>
              </w:rPr>
            </w:pPr>
            <w:r w:rsidRPr="006C1A64">
              <w:rPr>
                <w:sz w:val="24"/>
                <w:szCs w:val="24"/>
              </w:rPr>
              <w:t>STRATEGIES</w:t>
            </w:r>
          </w:p>
        </w:tc>
        <w:tc>
          <w:tcPr>
            <w:tcW w:w="1696" w:type="dxa"/>
          </w:tcPr>
          <w:p w14:paraId="1CC376D6" w14:textId="695964D7" w:rsidR="0034565E" w:rsidRPr="006C1A64" w:rsidRDefault="00886D6E" w:rsidP="0026228F">
            <w:pPr>
              <w:rPr>
                <w:sz w:val="24"/>
                <w:szCs w:val="24"/>
              </w:rPr>
            </w:pPr>
            <w:r w:rsidRPr="006C1A64">
              <w:rPr>
                <w:sz w:val="24"/>
                <w:szCs w:val="24"/>
              </w:rPr>
              <w:t>ACTIVITIES OR INTERVENTION</w:t>
            </w:r>
          </w:p>
        </w:tc>
        <w:tc>
          <w:tcPr>
            <w:tcW w:w="1499" w:type="dxa"/>
          </w:tcPr>
          <w:p w14:paraId="11B2C131" w14:textId="77777777" w:rsidR="0034565E" w:rsidRPr="006C1A64" w:rsidRDefault="0034565E" w:rsidP="0026228F">
            <w:pPr>
              <w:rPr>
                <w:sz w:val="24"/>
                <w:szCs w:val="24"/>
              </w:rPr>
            </w:pPr>
            <w:r w:rsidRPr="006C1A64">
              <w:rPr>
                <w:sz w:val="24"/>
                <w:szCs w:val="24"/>
              </w:rPr>
              <w:t>REVENUE IMPACT</w:t>
            </w:r>
          </w:p>
        </w:tc>
        <w:tc>
          <w:tcPr>
            <w:tcW w:w="1859" w:type="dxa"/>
          </w:tcPr>
          <w:p w14:paraId="11AA394A" w14:textId="77777777" w:rsidR="0034565E" w:rsidRPr="006C1A64" w:rsidRDefault="0034565E" w:rsidP="0026228F">
            <w:pPr>
              <w:rPr>
                <w:sz w:val="24"/>
                <w:szCs w:val="24"/>
              </w:rPr>
            </w:pPr>
            <w:r w:rsidRPr="006C1A64">
              <w:rPr>
                <w:sz w:val="24"/>
                <w:szCs w:val="24"/>
              </w:rPr>
              <w:t>BUDGET OR FINANCIAL IMPLICATION</w:t>
            </w:r>
          </w:p>
        </w:tc>
        <w:tc>
          <w:tcPr>
            <w:tcW w:w="1418" w:type="dxa"/>
            <w:shd w:val="clear" w:color="auto" w:fill="auto"/>
          </w:tcPr>
          <w:p w14:paraId="4A64801C" w14:textId="58EDE7B0" w:rsidR="00000CD3" w:rsidRPr="006C1A64" w:rsidRDefault="0034565E" w:rsidP="0026228F">
            <w:pPr>
              <w:rPr>
                <w:sz w:val="24"/>
                <w:szCs w:val="24"/>
              </w:rPr>
            </w:pPr>
            <w:r w:rsidRPr="006C1A64">
              <w:rPr>
                <w:sz w:val="24"/>
                <w:szCs w:val="24"/>
              </w:rPr>
              <w:t>TIMEFRAME</w:t>
            </w:r>
          </w:p>
        </w:tc>
        <w:tc>
          <w:tcPr>
            <w:tcW w:w="1985" w:type="dxa"/>
          </w:tcPr>
          <w:p w14:paraId="0C937CCE" w14:textId="77777777" w:rsidR="0034565E" w:rsidRPr="006C1A64" w:rsidRDefault="0034565E" w:rsidP="0026228F">
            <w:pPr>
              <w:ind w:right="-2431"/>
              <w:rPr>
                <w:sz w:val="24"/>
                <w:szCs w:val="24"/>
              </w:rPr>
            </w:pPr>
            <w:r w:rsidRPr="006C1A64">
              <w:rPr>
                <w:sz w:val="24"/>
                <w:szCs w:val="24"/>
              </w:rPr>
              <w:t>RESPONSIBLE</w:t>
            </w:r>
          </w:p>
        </w:tc>
      </w:tr>
      <w:tr w:rsidR="006C1A64" w:rsidRPr="006C1A64" w14:paraId="73D5DD60" w14:textId="77777777" w:rsidTr="006C1A64">
        <w:tc>
          <w:tcPr>
            <w:tcW w:w="1480" w:type="dxa"/>
          </w:tcPr>
          <w:p w14:paraId="3772BA6D" w14:textId="114A9A1F" w:rsidR="0034565E" w:rsidRPr="006C1A64" w:rsidRDefault="0034565E" w:rsidP="0026228F">
            <w:pPr>
              <w:rPr>
                <w:sz w:val="18"/>
                <w:szCs w:val="18"/>
              </w:rPr>
            </w:pPr>
            <w:r w:rsidRPr="006C1A64">
              <w:rPr>
                <w:sz w:val="18"/>
                <w:szCs w:val="18"/>
              </w:rPr>
              <w:t>Private Partnerships</w:t>
            </w:r>
          </w:p>
        </w:tc>
        <w:tc>
          <w:tcPr>
            <w:tcW w:w="1642" w:type="dxa"/>
          </w:tcPr>
          <w:p w14:paraId="4766B67F" w14:textId="18CA8028" w:rsidR="0034565E" w:rsidRPr="006C1A64" w:rsidRDefault="00886D6E" w:rsidP="0026228F">
            <w:pPr>
              <w:rPr>
                <w:sz w:val="18"/>
                <w:szCs w:val="18"/>
              </w:rPr>
            </w:pPr>
            <w:r w:rsidRPr="006C1A64">
              <w:rPr>
                <w:sz w:val="18"/>
                <w:szCs w:val="18"/>
              </w:rPr>
              <w:t xml:space="preserve">Shortage of Malls/Shopping </w:t>
            </w:r>
            <w:proofErr w:type="spellStart"/>
            <w:r w:rsidRPr="006C1A64">
              <w:rPr>
                <w:sz w:val="18"/>
                <w:szCs w:val="18"/>
              </w:rPr>
              <w:t>centres</w:t>
            </w:r>
            <w:proofErr w:type="spellEnd"/>
            <w:r w:rsidRPr="006C1A64">
              <w:rPr>
                <w:sz w:val="18"/>
                <w:szCs w:val="18"/>
              </w:rPr>
              <w:t xml:space="preserve"> </w:t>
            </w:r>
          </w:p>
        </w:tc>
        <w:tc>
          <w:tcPr>
            <w:tcW w:w="1838" w:type="dxa"/>
          </w:tcPr>
          <w:p w14:paraId="4A740A3E" w14:textId="2F04656D" w:rsidR="00886D6E" w:rsidRPr="006C1A64" w:rsidRDefault="00886D6E" w:rsidP="00886D6E">
            <w:pPr>
              <w:rPr>
                <w:sz w:val="18"/>
                <w:szCs w:val="18"/>
              </w:rPr>
            </w:pPr>
            <w:r w:rsidRPr="006C1A64">
              <w:rPr>
                <w:sz w:val="18"/>
                <w:szCs w:val="18"/>
              </w:rPr>
              <w:t xml:space="preserve">No Mall/Shopping </w:t>
            </w:r>
            <w:proofErr w:type="spellStart"/>
            <w:r w:rsidRPr="006C1A64">
              <w:rPr>
                <w:sz w:val="18"/>
                <w:szCs w:val="18"/>
              </w:rPr>
              <w:t>centres</w:t>
            </w:r>
            <w:proofErr w:type="spellEnd"/>
            <w:r w:rsidRPr="006C1A64">
              <w:rPr>
                <w:sz w:val="18"/>
                <w:szCs w:val="18"/>
              </w:rPr>
              <w:t xml:space="preserve"> in Bulwer &amp; Creighton</w:t>
            </w:r>
          </w:p>
        </w:tc>
        <w:tc>
          <w:tcPr>
            <w:tcW w:w="1746" w:type="dxa"/>
          </w:tcPr>
          <w:p w14:paraId="60B9B9C6" w14:textId="192F676B" w:rsidR="0034565E" w:rsidRPr="006C1A64" w:rsidRDefault="0034565E" w:rsidP="0026228F">
            <w:pPr>
              <w:rPr>
                <w:sz w:val="18"/>
                <w:szCs w:val="18"/>
              </w:rPr>
            </w:pPr>
            <w:proofErr w:type="gramStart"/>
            <w:r w:rsidRPr="006C1A64">
              <w:rPr>
                <w:sz w:val="18"/>
                <w:szCs w:val="18"/>
              </w:rPr>
              <w:t>The  Municipality</w:t>
            </w:r>
            <w:proofErr w:type="gramEnd"/>
            <w:r w:rsidRPr="006C1A64">
              <w:rPr>
                <w:sz w:val="18"/>
                <w:szCs w:val="18"/>
              </w:rPr>
              <w:t xml:space="preserve"> should invite property developers and investors in the jurisdiction of the </w:t>
            </w:r>
            <w:proofErr w:type="spellStart"/>
            <w:r w:rsidRPr="006C1A64">
              <w:rPr>
                <w:sz w:val="18"/>
                <w:szCs w:val="18"/>
              </w:rPr>
              <w:t>Municiplaity</w:t>
            </w:r>
            <w:proofErr w:type="spellEnd"/>
            <w:r w:rsidRPr="006C1A64">
              <w:rPr>
                <w:sz w:val="18"/>
                <w:szCs w:val="18"/>
              </w:rPr>
              <w:t xml:space="preserve"> to develop productive and economic projects to generate municipal revenue and increase </w:t>
            </w:r>
            <w:proofErr w:type="spellStart"/>
            <w:r w:rsidRPr="006C1A64">
              <w:rPr>
                <w:sz w:val="18"/>
                <w:szCs w:val="18"/>
              </w:rPr>
              <w:t>employement</w:t>
            </w:r>
            <w:proofErr w:type="spellEnd"/>
            <w:r w:rsidRPr="006C1A64">
              <w:rPr>
                <w:sz w:val="18"/>
                <w:szCs w:val="18"/>
              </w:rPr>
              <w:t>.</w:t>
            </w:r>
          </w:p>
        </w:tc>
        <w:tc>
          <w:tcPr>
            <w:tcW w:w="1696" w:type="dxa"/>
          </w:tcPr>
          <w:p w14:paraId="5018C52F" w14:textId="67CCFBFF" w:rsidR="0034565E" w:rsidRPr="006C1A64" w:rsidRDefault="00886D6E" w:rsidP="0026228F">
            <w:pPr>
              <w:rPr>
                <w:sz w:val="18"/>
                <w:szCs w:val="18"/>
              </w:rPr>
            </w:pPr>
            <w:proofErr w:type="gramStart"/>
            <w:r w:rsidRPr="006C1A64">
              <w:rPr>
                <w:sz w:val="18"/>
                <w:szCs w:val="18"/>
              </w:rPr>
              <w:t>The  Municipality</w:t>
            </w:r>
            <w:proofErr w:type="gramEnd"/>
            <w:r w:rsidRPr="006C1A64">
              <w:rPr>
                <w:sz w:val="18"/>
                <w:szCs w:val="18"/>
              </w:rPr>
              <w:t xml:space="preserve"> should invite property developers and investors in the jurisdiction of the </w:t>
            </w:r>
            <w:proofErr w:type="spellStart"/>
            <w:r w:rsidRPr="006C1A64">
              <w:rPr>
                <w:sz w:val="18"/>
                <w:szCs w:val="18"/>
              </w:rPr>
              <w:t>Municiplaity</w:t>
            </w:r>
            <w:proofErr w:type="spellEnd"/>
            <w:r w:rsidRPr="006C1A64">
              <w:rPr>
                <w:sz w:val="18"/>
                <w:szCs w:val="18"/>
              </w:rPr>
              <w:t xml:space="preserve"> to develop productive and economic projects to generate municipal revenue and increase </w:t>
            </w:r>
            <w:proofErr w:type="spellStart"/>
            <w:r w:rsidRPr="006C1A64">
              <w:rPr>
                <w:sz w:val="18"/>
                <w:szCs w:val="18"/>
              </w:rPr>
              <w:t>employement</w:t>
            </w:r>
            <w:proofErr w:type="spellEnd"/>
            <w:r w:rsidRPr="006C1A64">
              <w:rPr>
                <w:sz w:val="18"/>
                <w:szCs w:val="18"/>
              </w:rPr>
              <w:t>.</w:t>
            </w:r>
          </w:p>
        </w:tc>
        <w:tc>
          <w:tcPr>
            <w:tcW w:w="1499" w:type="dxa"/>
          </w:tcPr>
          <w:p w14:paraId="61517743" w14:textId="09A2B882" w:rsidR="0034565E" w:rsidRPr="006C1A64" w:rsidRDefault="001355D1" w:rsidP="0026228F">
            <w:pPr>
              <w:rPr>
                <w:sz w:val="18"/>
                <w:szCs w:val="18"/>
              </w:rPr>
            </w:pPr>
            <w:r w:rsidRPr="006C1A64">
              <w:rPr>
                <w:sz w:val="18"/>
                <w:szCs w:val="18"/>
              </w:rPr>
              <w:t xml:space="preserve"> </w:t>
            </w:r>
            <w:r w:rsidR="00886D6E" w:rsidRPr="006C1A64">
              <w:rPr>
                <w:sz w:val="18"/>
                <w:szCs w:val="18"/>
              </w:rPr>
              <w:t>Increase in property rates</w:t>
            </w:r>
          </w:p>
        </w:tc>
        <w:tc>
          <w:tcPr>
            <w:tcW w:w="1859" w:type="dxa"/>
          </w:tcPr>
          <w:p w14:paraId="0D59215B" w14:textId="6C35C4D9" w:rsidR="0034565E" w:rsidRPr="006C1A64" w:rsidRDefault="00F711D7" w:rsidP="0026228F">
            <w:pPr>
              <w:rPr>
                <w:sz w:val="18"/>
                <w:szCs w:val="18"/>
              </w:rPr>
            </w:pPr>
            <w:r w:rsidRPr="006C1A64">
              <w:rPr>
                <w:sz w:val="18"/>
                <w:szCs w:val="18"/>
              </w:rPr>
              <w:t xml:space="preserve">Operational </w:t>
            </w:r>
            <w:r w:rsidR="006C1A64">
              <w:rPr>
                <w:sz w:val="18"/>
                <w:szCs w:val="18"/>
              </w:rPr>
              <w:t>Costs</w:t>
            </w:r>
          </w:p>
        </w:tc>
        <w:tc>
          <w:tcPr>
            <w:tcW w:w="1418" w:type="dxa"/>
            <w:shd w:val="clear" w:color="auto" w:fill="auto"/>
          </w:tcPr>
          <w:p w14:paraId="265637EE" w14:textId="77777777" w:rsidR="00D30FDF" w:rsidRPr="006C1A64" w:rsidRDefault="00F711D7" w:rsidP="0026228F">
            <w:pPr>
              <w:rPr>
                <w:sz w:val="18"/>
                <w:szCs w:val="18"/>
              </w:rPr>
            </w:pPr>
            <w:r w:rsidRPr="006C1A64">
              <w:rPr>
                <w:sz w:val="18"/>
                <w:szCs w:val="18"/>
              </w:rPr>
              <w:t>Ongoing</w:t>
            </w:r>
            <w:r w:rsidR="001543AA" w:rsidRPr="006C1A64">
              <w:rPr>
                <w:sz w:val="18"/>
                <w:szCs w:val="18"/>
              </w:rPr>
              <w:t>,</w:t>
            </w:r>
          </w:p>
          <w:p w14:paraId="2F6155A2" w14:textId="2D3005AB" w:rsidR="0034565E" w:rsidRPr="006C1A64" w:rsidRDefault="001543AA" w:rsidP="0026228F">
            <w:pPr>
              <w:rPr>
                <w:sz w:val="18"/>
                <w:szCs w:val="18"/>
              </w:rPr>
            </w:pPr>
            <w:r w:rsidRPr="006C1A64">
              <w:rPr>
                <w:sz w:val="18"/>
                <w:szCs w:val="18"/>
              </w:rPr>
              <w:t xml:space="preserve"> </w:t>
            </w:r>
            <w:r w:rsidR="00D30FDF" w:rsidRPr="006C1A64">
              <w:rPr>
                <w:sz w:val="18"/>
                <w:szCs w:val="18"/>
              </w:rPr>
              <w:t xml:space="preserve">In a process of sub dividing municipal in </w:t>
            </w:r>
            <w:proofErr w:type="spellStart"/>
            <w:r w:rsidR="00D30FDF" w:rsidRPr="006C1A64">
              <w:rPr>
                <w:sz w:val="18"/>
                <w:szCs w:val="18"/>
              </w:rPr>
              <w:t>bulwer</w:t>
            </w:r>
            <w:proofErr w:type="spellEnd"/>
            <w:r w:rsidR="00D30FDF" w:rsidRPr="006C1A64">
              <w:rPr>
                <w:sz w:val="18"/>
                <w:szCs w:val="18"/>
              </w:rPr>
              <w:t>, once sub divided equip with service before we can sell the land.</w:t>
            </w:r>
          </w:p>
        </w:tc>
        <w:tc>
          <w:tcPr>
            <w:tcW w:w="1985" w:type="dxa"/>
          </w:tcPr>
          <w:p w14:paraId="7062C69D" w14:textId="77777777" w:rsidR="00F711D7" w:rsidRPr="006C1A64" w:rsidRDefault="00F711D7" w:rsidP="0026228F">
            <w:pPr>
              <w:rPr>
                <w:sz w:val="18"/>
                <w:szCs w:val="18"/>
              </w:rPr>
            </w:pPr>
            <w:proofErr w:type="spellStart"/>
            <w:r w:rsidRPr="006C1A64">
              <w:rPr>
                <w:sz w:val="18"/>
                <w:szCs w:val="18"/>
              </w:rPr>
              <w:t>Plnning</w:t>
            </w:r>
            <w:proofErr w:type="spellEnd"/>
            <w:r w:rsidRPr="006C1A64">
              <w:rPr>
                <w:sz w:val="18"/>
                <w:szCs w:val="18"/>
              </w:rPr>
              <w:t xml:space="preserve"> and Development </w:t>
            </w:r>
          </w:p>
          <w:p w14:paraId="47DE454D" w14:textId="77777777" w:rsidR="00F711D7" w:rsidRPr="006C1A64" w:rsidRDefault="00F711D7" w:rsidP="0026228F">
            <w:pPr>
              <w:rPr>
                <w:sz w:val="18"/>
                <w:szCs w:val="18"/>
              </w:rPr>
            </w:pPr>
          </w:p>
          <w:p w14:paraId="441EFCD2" w14:textId="186A7A30" w:rsidR="0034565E" w:rsidRPr="006C1A64" w:rsidRDefault="0034565E" w:rsidP="0026228F">
            <w:pPr>
              <w:rPr>
                <w:sz w:val="18"/>
                <w:szCs w:val="18"/>
              </w:rPr>
            </w:pPr>
            <w:r w:rsidRPr="006C1A64">
              <w:rPr>
                <w:sz w:val="18"/>
                <w:szCs w:val="18"/>
              </w:rPr>
              <w:t>Municipal Manager</w:t>
            </w:r>
          </w:p>
        </w:tc>
      </w:tr>
    </w:tbl>
    <w:p w14:paraId="5E0E4E19" w14:textId="10F27A09" w:rsidR="0034565E" w:rsidRPr="006C1A64" w:rsidRDefault="0034565E" w:rsidP="0034565E">
      <w:pPr>
        <w:rPr>
          <w:sz w:val="18"/>
          <w:szCs w:val="18"/>
        </w:rPr>
      </w:pPr>
    </w:p>
    <w:p w14:paraId="0DB256B7" w14:textId="4FAD0D69" w:rsidR="00596AF0" w:rsidRPr="006C1A64" w:rsidRDefault="00596AF0" w:rsidP="002603A4">
      <w:pPr>
        <w:spacing w:line="360" w:lineRule="auto"/>
        <w:rPr>
          <w:sz w:val="18"/>
          <w:szCs w:val="18"/>
        </w:rPr>
      </w:pPr>
    </w:p>
    <w:p w14:paraId="3CE85833" w14:textId="388C7B50" w:rsidR="001345AB" w:rsidRPr="006C1A64" w:rsidRDefault="001345AB" w:rsidP="002603A4">
      <w:pPr>
        <w:spacing w:line="360" w:lineRule="auto"/>
        <w:rPr>
          <w:sz w:val="18"/>
          <w:szCs w:val="18"/>
        </w:rPr>
      </w:pPr>
    </w:p>
    <w:p w14:paraId="1C0D98A1" w14:textId="41FC101B" w:rsidR="001345AB" w:rsidRPr="006C1A64" w:rsidRDefault="001345AB" w:rsidP="006A57AB">
      <w:pPr>
        <w:rPr>
          <w:sz w:val="18"/>
          <w:szCs w:val="18"/>
        </w:rPr>
      </w:pPr>
    </w:p>
    <w:sectPr w:rsidR="001345AB" w:rsidRPr="006C1A64" w:rsidSect="00382FA2">
      <w:pgSz w:w="16838" w:h="11906" w:orient="landscape"/>
      <w:pgMar w:top="990" w:right="990" w:bottom="926" w:left="9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419FE7" w14:textId="77777777" w:rsidR="0015451C" w:rsidRDefault="0015451C" w:rsidP="00430D3B">
      <w:pPr>
        <w:spacing w:after="0" w:line="240" w:lineRule="auto"/>
      </w:pPr>
      <w:r>
        <w:separator/>
      </w:r>
    </w:p>
  </w:endnote>
  <w:endnote w:type="continuationSeparator" w:id="0">
    <w:p w14:paraId="08FACAA4" w14:textId="77777777" w:rsidR="0015451C" w:rsidRDefault="0015451C" w:rsidP="00430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44C568" w14:textId="77777777" w:rsidR="0015451C" w:rsidRDefault="0015451C" w:rsidP="00430D3B">
      <w:pPr>
        <w:spacing w:after="0" w:line="240" w:lineRule="auto"/>
      </w:pPr>
      <w:r>
        <w:separator/>
      </w:r>
    </w:p>
  </w:footnote>
  <w:footnote w:type="continuationSeparator" w:id="0">
    <w:p w14:paraId="53B14700" w14:textId="77777777" w:rsidR="0015451C" w:rsidRDefault="0015451C" w:rsidP="00430D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863"/>
    <w:rsid w:val="00000CD3"/>
    <w:rsid w:val="00013324"/>
    <w:rsid w:val="00015C06"/>
    <w:rsid w:val="000347EC"/>
    <w:rsid w:val="00036953"/>
    <w:rsid w:val="00044914"/>
    <w:rsid w:val="00044EEE"/>
    <w:rsid w:val="00047463"/>
    <w:rsid w:val="00053503"/>
    <w:rsid w:val="00083918"/>
    <w:rsid w:val="000912A6"/>
    <w:rsid w:val="00092DD1"/>
    <w:rsid w:val="00097F5B"/>
    <w:rsid w:val="000C10FA"/>
    <w:rsid w:val="000C3E77"/>
    <w:rsid w:val="000C7752"/>
    <w:rsid w:val="001345AB"/>
    <w:rsid w:val="001355D1"/>
    <w:rsid w:val="001543AA"/>
    <w:rsid w:val="0015451C"/>
    <w:rsid w:val="00161D91"/>
    <w:rsid w:val="00175298"/>
    <w:rsid w:val="0017761C"/>
    <w:rsid w:val="00180D70"/>
    <w:rsid w:val="00181028"/>
    <w:rsid w:val="001919FF"/>
    <w:rsid w:val="001A53D7"/>
    <w:rsid w:val="001B24EB"/>
    <w:rsid w:val="001B2EDB"/>
    <w:rsid w:val="001D474A"/>
    <w:rsid w:val="001D4FCD"/>
    <w:rsid w:val="001E51A6"/>
    <w:rsid w:val="001E5E67"/>
    <w:rsid w:val="001F5F38"/>
    <w:rsid w:val="002054E7"/>
    <w:rsid w:val="0021088B"/>
    <w:rsid w:val="002232B2"/>
    <w:rsid w:val="00241BEE"/>
    <w:rsid w:val="002603A4"/>
    <w:rsid w:val="00263DE8"/>
    <w:rsid w:val="00277A63"/>
    <w:rsid w:val="00283748"/>
    <w:rsid w:val="002B083E"/>
    <w:rsid w:val="002E4167"/>
    <w:rsid w:val="002E5481"/>
    <w:rsid w:val="002F0E00"/>
    <w:rsid w:val="002F57C3"/>
    <w:rsid w:val="00322914"/>
    <w:rsid w:val="00334E17"/>
    <w:rsid w:val="0034565E"/>
    <w:rsid w:val="00346B6F"/>
    <w:rsid w:val="0034788E"/>
    <w:rsid w:val="00365D6A"/>
    <w:rsid w:val="00374BC3"/>
    <w:rsid w:val="00382FA2"/>
    <w:rsid w:val="003B214A"/>
    <w:rsid w:val="003C1B56"/>
    <w:rsid w:val="003F044F"/>
    <w:rsid w:val="00405D08"/>
    <w:rsid w:val="00410B96"/>
    <w:rsid w:val="004138FD"/>
    <w:rsid w:val="00415FF2"/>
    <w:rsid w:val="00425879"/>
    <w:rsid w:val="00425C54"/>
    <w:rsid w:val="0042753E"/>
    <w:rsid w:val="00430D3B"/>
    <w:rsid w:val="00447E4E"/>
    <w:rsid w:val="004521CD"/>
    <w:rsid w:val="00452373"/>
    <w:rsid w:val="00471E5E"/>
    <w:rsid w:val="00472207"/>
    <w:rsid w:val="004774AA"/>
    <w:rsid w:val="004A448B"/>
    <w:rsid w:val="004B66F4"/>
    <w:rsid w:val="004C1C2E"/>
    <w:rsid w:val="00545695"/>
    <w:rsid w:val="00571FBC"/>
    <w:rsid w:val="00576166"/>
    <w:rsid w:val="00577432"/>
    <w:rsid w:val="00591486"/>
    <w:rsid w:val="00596AF0"/>
    <w:rsid w:val="005D200F"/>
    <w:rsid w:val="005E2E4A"/>
    <w:rsid w:val="005E6D2C"/>
    <w:rsid w:val="005F0D69"/>
    <w:rsid w:val="005F2AA2"/>
    <w:rsid w:val="00601FB6"/>
    <w:rsid w:val="00610046"/>
    <w:rsid w:val="00622F7B"/>
    <w:rsid w:val="006239D6"/>
    <w:rsid w:val="00625141"/>
    <w:rsid w:val="00633E08"/>
    <w:rsid w:val="006A57AB"/>
    <w:rsid w:val="006B43E0"/>
    <w:rsid w:val="006B57BF"/>
    <w:rsid w:val="006C1A64"/>
    <w:rsid w:val="006E6852"/>
    <w:rsid w:val="0070085C"/>
    <w:rsid w:val="00710D01"/>
    <w:rsid w:val="00747A20"/>
    <w:rsid w:val="007502D4"/>
    <w:rsid w:val="00787842"/>
    <w:rsid w:val="007935C4"/>
    <w:rsid w:val="007B599B"/>
    <w:rsid w:val="007C7A59"/>
    <w:rsid w:val="007D461A"/>
    <w:rsid w:val="008058C5"/>
    <w:rsid w:val="00805D17"/>
    <w:rsid w:val="00843123"/>
    <w:rsid w:val="00855803"/>
    <w:rsid w:val="0088636F"/>
    <w:rsid w:val="00886D6E"/>
    <w:rsid w:val="00887CAB"/>
    <w:rsid w:val="00892BD1"/>
    <w:rsid w:val="00897D87"/>
    <w:rsid w:val="008B1BA5"/>
    <w:rsid w:val="008B1E3F"/>
    <w:rsid w:val="008C0745"/>
    <w:rsid w:val="008D7B4A"/>
    <w:rsid w:val="0090276A"/>
    <w:rsid w:val="009035C4"/>
    <w:rsid w:val="00906DF5"/>
    <w:rsid w:val="00963A19"/>
    <w:rsid w:val="009736BB"/>
    <w:rsid w:val="009A4882"/>
    <w:rsid w:val="009A4B5A"/>
    <w:rsid w:val="009A77F2"/>
    <w:rsid w:val="009E552C"/>
    <w:rsid w:val="009F1B7E"/>
    <w:rsid w:val="009F71AC"/>
    <w:rsid w:val="00A1510E"/>
    <w:rsid w:val="00A226CC"/>
    <w:rsid w:val="00A473EF"/>
    <w:rsid w:val="00A600AA"/>
    <w:rsid w:val="00A60E91"/>
    <w:rsid w:val="00A75F0F"/>
    <w:rsid w:val="00A86E92"/>
    <w:rsid w:val="00AA15B1"/>
    <w:rsid w:val="00AB0BD9"/>
    <w:rsid w:val="00AB3CFF"/>
    <w:rsid w:val="00AB7BF9"/>
    <w:rsid w:val="00AC1AF4"/>
    <w:rsid w:val="00AD2707"/>
    <w:rsid w:val="00AE0A42"/>
    <w:rsid w:val="00B11470"/>
    <w:rsid w:val="00B2413D"/>
    <w:rsid w:val="00B24DDB"/>
    <w:rsid w:val="00B72081"/>
    <w:rsid w:val="00B72557"/>
    <w:rsid w:val="00B755C3"/>
    <w:rsid w:val="00B75990"/>
    <w:rsid w:val="00B806FF"/>
    <w:rsid w:val="00BA3678"/>
    <w:rsid w:val="00BA4DF8"/>
    <w:rsid w:val="00BB2AE1"/>
    <w:rsid w:val="00BC29EF"/>
    <w:rsid w:val="00BD2F97"/>
    <w:rsid w:val="00BD3DF7"/>
    <w:rsid w:val="00BF7846"/>
    <w:rsid w:val="00C12863"/>
    <w:rsid w:val="00C20009"/>
    <w:rsid w:val="00C32400"/>
    <w:rsid w:val="00C56148"/>
    <w:rsid w:val="00C64E5E"/>
    <w:rsid w:val="00C962C9"/>
    <w:rsid w:val="00CA5EE2"/>
    <w:rsid w:val="00CE33B7"/>
    <w:rsid w:val="00CE380B"/>
    <w:rsid w:val="00CE6CBB"/>
    <w:rsid w:val="00D20521"/>
    <w:rsid w:val="00D30FDF"/>
    <w:rsid w:val="00D31A36"/>
    <w:rsid w:val="00D433BA"/>
    <w:rsid w:val="00D56A02"/>
    <w:rsid w:val="00D84640"/>
    <w:rsid w:val="00DC0F54"/>
    <w:rsid w:val="00DE11FE"/>
    <w:rsid w:val="00DE3716"/>
    <w:rsid w:val="00DE612F"/>
    <w:rsid w:val="00DF1722"/>
    <w:rsid w:val="00E016E3"/>
    <w:rsid w:val="00E10349"/>
    <w:rsid w:val="00E235C4"/>
    <w:rsid w:val="00E30825"/>
    <w:rsid w:val="00E33C0A"/>
    <w:rsid w:val="00E73162"/>
    <w:rsid w:val="00E85AA4"/>
    <w:rsid w:val="00E878D1"/>
    <w:rsid w:val="00EC0190"/>
    <w:rsid w:val="00ED485C"/>
    <w:rsid w:val="00EE04C1"/>
    <w:rsid w:val="00EE6274"/>
    <w:rsid w:val="00EF2096"/>
    <w:rsid w:val="00EF613D"/>
    <w:rsid w:val="00F14FEF"/>
    <w:rsid w:val="00F44D4A"/>
    <w:rsid w:val="00F5729C"/>
    <w:rsid w:val="00F711D7"/>
    <w:rsid w:val="00F9567D"/>
    <w:rsid w:val="00FA7A6D"/>
    <w:rsid w:val="00FB3B42"/>
    <w:rsid w:val="00FB599B"/>
    <w:rsid w:val="00FC743D"/>
    <w:rsid w:val="00FF29C4"/>
    <w:rsid w:val="00FF761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D175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8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863"/>
    <w:rPr>
      <w:rFonts w:ascii="Tahoma" w:hAnsi="Tahoma" w:cs="Tahoma"/>
      <w:sz w:val="16"/>
      <w:szCs w:val="16"/>
    </w:rPr>
  </w:style>
  <w:style w:type="character" w:styleId="Hyperlink">
    <w:name w:val="Hyperlink"/>
    <w:basedOn w:val="DefaultParagraphFont"/>
    <w:uiPriority w:val="99"/>
    <w:unhideWhenUsed/>
    <w:rsid w:val="00C12863"/>
    <w:rPr>
      <w:color w:val="0000FF" w:themeColor="hyperlink"/>
      <w:u w:val="single"/>
    </w:rPr>
  </w:style>
  <w:style w:type="paragraph" w:styleId="NoSpacing">
    <w:name w:val="No Spacing"/>
    <w:uiPriority w:val="1"/>
    <w:qFormat/>
    <w:rsid w:val="000C3E77"/>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430D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D3B"/>
  </w:style>
  <w:style w:type="paragraph" w:styleId="Footer">
    <w:name w:val="footer"/>
    <w:basedOn w:val="Normal"/>
    <w:link w:val="FooterChar"/>
    <w:uiPriority w:val="99"/>
    <w:unhideWhenUsed/>
    <w:rsid w:val="00430D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D3B"/>
  </w:style>
  <w:style w:type="character" w:styleId="SubtleEmphasis">
    <w:name w:val="Subtle Emphasis"/>
    <w:basedOn w:val="DefaultParagraphFont"/>
    <w:uiPriority w:val="19"/>
    <w:qFormat/>
    <w:rsid w:val="005E6D2C"/>
    <w:rPr>
      <w:i/>
      <w:iCs/>
      <w:color w:val="808080" w:themeColor="text1" w:themeTint="7F"/>
    </w:rPr>
  </w:style>
  <w:style w:type="table" w:styleId="TableGrid">
    <w:name w:val="Table Grid"/>
    <w:basedOn w:val="TableNormal"/>
    <w:uiPriority w:val="59"/>
    <w:rsid w:val="003B21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8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863"/>
    <w:rPr>
      <w:rFonts w:ascii="Tahoma" w:hAnsi="Tahoma" w:cs="Tahoma"/>
      <w:sz w:val="16"/>
      <w:szCs w:val="16"/>
    </w:rPr>
  </w:style>
  <w:style w:type="character" w:styleId="Hyperlink">
    <w:name w:val="Hyperlink"/>
    <w:basedOn w:val="DefaultParagraphFont"/>
    <w:uiPriority w:val="99"/>
    <w:unhideWhenUsed/>
    <w:rsid w:val="00C12863"/>
    <w:rPr>
      <w:color w:val="0000FF" w:themeColor="hyperlink"/>
      <w:u w:val="single"/>
    </w:rPr>
  </w:style>
  <w:style w:type="paragraph" w:styleId="NoSpacing">
    <w:name w:val="No Spacing"/>
    <w:uiPriority w:val="1"/>
    <w:qFormat/>
    <w:rsid w:val="000C3E77"/>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430D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0D3B"/>
  </w:style>
  <w:style w:type="paragraph" w:styleId="Footer">
    <w:name w:val="footer"/>
    <w:basedOn w:val="Normal"/>
    <w:link w:val="FooterChar"/>
    <w:uiPriority w:val="99"/>
    <w:unhideWhenUsed/>
    <w:rsid w:val="00430D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0D3B"/>
  </w:style>
  <w:style w:type="character" w:styleId="SubtleEmphasis">
    <w:name w:val="Subtle Emphasis"/>
    <w:basedOn w:val="DefaultParagraphFont"/>
    <w:uiPriority w:val="19"/>
    <w:qFormat/>
    <w:rsid w:val="005E6D2C"/>
    <w:rPr>
      <w:i/>
      <w:iCs/>
      <w:color w:val="808080" w:themeColor="text1" w:themeTint="7F"/>
    </w:rPr>
  </w:style>
  <w:style w:type="table" w:styleId="TableGrid">
    <w:name w:val="Table Grid"/>
    <w:basedOn w:val="TableNormal"/>
    <w:uiPriority w:val="59"/>
    <w:rsid w:val="003B21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9793B-66A4-1A41-A314-BA4D3D840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1619</Words>
  <Characters>9232</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JohnH</dc:creator>
  <cp:lastModifiedBy>Jabulani Sondezi</cp:lastModifiedBy>
  <cp:revision>2</cp:revision>
  <cp:lastPrinted>2018-11-15T12:34:00Z</cp:lastPrinted>
  <dcterms:created xsi:type="dcterms:W3CDTF">2020-03-20T14:34:00Z</dcterms:created>
  <dcterms:modified xsi:type="dcterms:W3CDTF">2020-03-20T14:34:00Z</dcterms:modified>
</cp:coreProperties>
</file>